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070189005"/>
        <w:docPartObj>
          <w:docPartGallery w:val="Cover Pages"/>
          <w:docPartUnique/>
        </w:docPartObj>
      </w:sdtPr>
      <w:sdtEndPr/>
      <w:sdtContent>
        <w:p w:rsidR="004C7FA2" w:rsidRDefault="004C7FA2">
          <w:r>
            <w:rPr>
              <w:noProof/>
              <w:lang w:eastAsia="en-AU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24000" cy="6248594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Stock_000056464316_Full.jpg"/>
                        <pic:cNvPicPr/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48" t="-1" r="32164" b="2427"/>
                        <a:stretch/>
                      </pic:blipFill>
                      <pic:spPr bwMode="auto">
                        <a:xfrm>
                          <a:off x="0" y="0"/>
                          <a:ext cx="5724000" cy="62485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tbl>
          <w:tblPr>
            <w:tblStyle w:val="TableGrid"/>
            <w:tblpPr w:leftFromText="180" w:rightFromText="180" w:vertAnchor="text" w:horzAnchor="margin" w:tblpY="9258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shd w:val="clear" w:color="auto" w:fill="005581"/>
            <w:tblLook w:val="04A0" w:firstRow="1" w:lastRow="0" w:firstColumn="1" w:lastColumn="0" w:noHBand="0" w:noVBand="1"/>
          </w:tblPr>
          <w:tblGrid>
            <w:gridCol w:w="9014"/>
          </w:tblGrid>
          <w:tr w:rsidR="004C7FA2" w:rsidTr="004C7FA2">
            <w:trPr>
              <w:trHeight w:val="1335"/>
            </w:trPr>
            <w:tc>
              <w:tcPr>
                <w:tcW w:w="10184" w:type="dxa"/>
                <w:shd w:val="clear" w:color="auto" w:fill="005581"/>
              </w:tcPr>
              <w:p w:rsidR="004C7FA2" w:rsidRPr="004C7FA2" w:rsidRDefault="004C7FA2" w:rsidP="004C7FA2">
                <w:pPr>
                  <w:rPr>
                    <w:color w:val="FFFFFF" w:themeColor="background1"/>
                    <w:sz w:val="44"/>
                    <w:szCs w:val="44"/>
                    <w:highlight w:val="yellow"/>
                  </w:rPr>
                </w:pPr>
              </w:p>
              <w:p w:rsidR="004C7FA2" w:rsidRPr="004C7FA2" w:rsidRDefault="004C7FA2" w:rsidP="004C7FA2">
                <w:pPr>
                  <w:rPr>
                    <w:color w:val="FFFFFF" w:themeColor="background1"/>
                  </w:rPr>
                </w:pPr>
              </w:p>
            </w:tc>
          </w:tr>
          <w:tr w:rsidR="004C7FA2" w:rsidTr="005C12FD">
            <w:trPr>
              <w:trHeight w:val="2694"/>
            </w:trPr>
            <w:tc>
              <w:tcPr>
                <w:tcW w:w="10184" w:type="dxa"/>
                <w:shd w:val="clear" w:color="auto" w:fill="005581"/>
              </w:tcPr>
              <w:p w:rsidR="004C7FA2" w:rsidRPr="004C7FA2" w:rsidRDefault="00890FF8" w:rsidP="004C7FA2">
                <w:pPr>
                  <w:jc w:val="center"/>
                  <w:rPr>
                    <w:rFonts w:ascii="Calibri" w:hAnsi="Calibri" w:cs="Arial"/>
                    <w:b/>
                    <w:bCs/>
                    <w:color w:val="FFFFFF" w:themeColor="background1"/>
                    <w:sz w:val="56"/>
                    <w:szCs w:val="56"/>
                  </w:rPr>
                </w:pPr>
                <w:r>
                  <w:rPr>
                    <w:rFonts w:ascii="Calibri" w:hAnsi="Calibri" w:cs="Arial"/>
                    <w:b/>
                    <w:bCs/>
                    <w:color w:val="FFFFFF" w:themeColor="background1"/>
                    <w:sz w:val="56"/>
                    <w:szCs w:val="56"/>
                  </w:rPr>
                  <w:t>Business Floo</w:t>
                </w:r>
                <w:r w:rsidR="009A12C3">
                  <w:rPr>
                    <w:rFonts w:ascii="Calibri" w:hAnsi="Calibri" w:cs="Arial"/>
                    <w:b/>
                    <w:bCs/>
                    <w:color w:val="FFFFFF" w:themeColor="background1"/>
                    <w:sz w:val="56"/>
                    <w:szCs w:val="56"/>
                  </w:rPr>
                  <w:t>d</w:t>
                </w:r>
                <w:r>
                  <w:rPr>
                    <w:rFonts w:ascii="Calibri" w:hAnsi="Calibri" w:cs="Arial"/>
                    <w:b/>
                    <w:bCs/>
                    <w:color w:val="FFFFFF" w:themeColor="background1"/>
                    <w:sz w:val="56"/>
                    <w:szCs w:val="56"/>
                  </w:rPr>
                  <w:t xml:space="preserve"> Plan</w:t>
                </w:r>
              </w:p>
              <w:p w:rsidR="004C7FA2" w:rsidRPr="004C7FA2" w:rsidRDefault="00890FF8" w:rsidP="00890FF8">
                <w:pPr>
                  <w:jc w:val="center"/>
                  <w:rPr>
                    <w:rFonts w:ascii="Calibri" w:hAnsi="Calibri" w:cs="Arial"/>
                    <w:b/>
                    <w:color w:val="FFFFFF" w:themeColor="background1"/>
                    <w:sz w:val="56"/>
                    <w:szCs w:val="56"/>
                  </w:rPr>
                </w:pPr>
                <w:r>
                  <w:rPr>
                    <w:rFonts w:ascii="Calibri" w:hAnsi="Calibri" w:cs="Arial"/>
                    <w:b/>
                    <w:bCs/>
                    <w:color w:val="FFFFFF" w:themeColor="background1"/>
                    <w:sz w:val="56"/>
                    <w:szCs w:val="56"/>
                    <w:highlight w:val="lightGray"/>
                  </w:rPr>
                  <w:t>Insert Business Name</w:t>
                </w:r>
              </w:p>
            </w:tc>
          </w:tr>
        </w:tbl>
        <w:p w:rsidR="004C7FA2" w:rsidRDefault="00CA2734"/>
      </w:sdtContent>
    </w:sdt>
    <w:p w:rsidR="004C7FA2" w:rsidRDefault="004C7FA2">
      <w:r>
        <w:br w:type="page"/>
      </w:r>
    </w:p>
    <w:p w:rsidR="00F30AA2" w:rsidRDefault="005B0A6F" w:rsidP="004C7FA2">
      <w:pPr>
        <w:pStyle w:val="Heading1"/>
      </w:pPr>
      <w:r>
        <w:lastRenderedPageBreak/>
        <w:t>creating your business flood plan</w:t>
      </w:r>
    </w:p>
    <w:p w:rsidR="005C12FD" w:rsidRDefault="005C12FD" w:rsidP="005C12FD">
      <w:pPr>
        <w:widowControl w:val="0"/>
        <w:autoSpaceDE w:val="0"/>
        <w:autoSpaceDN w:val="0"/>
        <w:adjustRightInd w:val="0"/>
        <w:jc w:val="both"/>
        <w:rPr>
          <w:rFonts w:cs="Arial"/>
          <w:highlight w:val="yellow"/>
        </w:rPr>
      </w:pPr>
    </w:p>
    <w:p w:rsidR="005B0A6F" w:rsidRPr="002C5B87" w:rsidRDefault="005B0A6F" w:rsidP="005B0A6F">
      <w:pPr>
        <w:rPr>
          <w:shd w:val="clear" w:color="auto" w:fill="FFFFFF"/>
        </w:rPr>
      </w:pPr>
      <w:r>
        <w:rPr>
          <w:shd w:val="clear" w:color="auto" w:fill="FFFFFF"/>
        </w:rPr>
        <w:t>During flood event,</w:t>
      </w:r>
      <w:r w:rsidRPr="002C5B87">
        <w:rPr>
          <w:shd w:val="clear" w:color="auto" w:fill="FFFFFF"/>
        </w:rPr>
        <w:t xml:space="preserve"> emergency services are in demand </w:t>
      </w:r>
      <w:r>
        <w:rPr>
          <w:shd w:val="clear" w:color="auto" w:fill="FFFFFF"/>
        </w:rPr>
        <w:t>so</w:t>
      </w:r>
      <w:r w:rsidRPr="002C5B87">
        <w:rPr>
          <w:shd w:val="clear" w:color="auto" w:fill="FFFFFF"/>
        </w:rPr>
        <w:t xml:space="preserve"> it is important that you are ready and prepared for a flood. </w:t>
      </w:r>
      <w:r>
        <w:rPr>
          <w:shd w:val="clear" w:color="auto" w:fill="FFFFFF"/>
        </w:rPr>
        <w:t xml:space="preserve"> </w:t>
      </w:r>
      <w:r w:rsidRPr="002C5B87">
        <w:rPr>
          <w:shd w:val="clear" w:color="auto" w:fill="FFFFFF"/>
        </w:rPr>
        <w:t>Take steps to prepare yourself and your business for a flood event by creating a Flood Plan</w:t>
      </w:r>
      <w:r>
        <w:rPr>
          <w:shd w:val="clear" w:color="auto" w:fill="FFFFFF"/>
        </w:rPr>
        <w:t>.</w:t>
      </w:r>
    </w:p>
    <w:p w:rsidR="005C12FD" w:rsidRDefault="005B0A6F" w:rsidP="005B0A6F">
      <w:pPr>
        <w:rPr>
          <w:rFonts w:eastAsia="Calibri"/>
        </w:rPr>
      </w:pPr>
      <w:r w:rsidRPr="0023733F">
        <w:rPr>
          <w:rFonts w:eastAsia="Calibri"/>
        </w:rPr>
        <w:t>When creating your</w:t>
      </w:r>
      <w:r>
        <w:rPr>
          <w:rFonts w:eastAsia="Calibri"/>
        </w:rPr>
        <w:t xml:space="preserve"> Flood Plan, t</w:t>
      </w:r>
      <w:r w:rsidRPr="0023733F">
        <w:rPr>
          <w:rFonts w:eastAsia="Calibri"/>
        </w:rPr>
        <w:t xml:space="preserve">here are certain triggers </w:t>
      </w:r>
      <w:r>
        <w:rPr>
          <w:rFonts w:eastAsia="Calibri"/>
        </w:rPr>
        <w:t>and appropriate</w:t>
      </w:r>
      <w:r w:rsidRPr="0023733F">
        <w:rPr>
          <w:rFonts w:eastAsia="Calibri"/>
        </w:rPr>
        <w:t xml:space="preserve"> actions </w:t>
      </w:r>
      <w:r>
        <w:rPr>
          <w:rFonts w:eastAsia="Calibri"/>
        </w:rPr>
        <w:t>that may be needed to be implemented</w:t>
      </w:r>
      <w:r w:rsidRPr="0023733F">
        <w:rPr>
          <w:rFonts w:eastAsia="Calibri"/>
        </w:rPr>
        <w:t xml:space="preserve">. For example, the Bureau of Meteorology may </w:t>
      </w:r>
      <w:r>
        <w:rPr>
          <w:rFonts w:eastAsia="Calibri"/>
        </w:rPr>
        <w:t>advise Flood Warning and Severe Weather Warning</w:t>
      </w:r>
      <w:r w:rsidRPr="00FD1F42">
        <w:rPr>
          <w:rFonts w:eastAsia="Calibri"/>
        </w:rPr>
        <w:t xml:space="preserve"> </w:t>
      </w:r>
      <w:r>
        <w:rPr>
          <w:rFonts w:eastAsia="Calibri"/>
        </w:rPr>
        <w:t>for</w:t>
      </w:r>
      <w:r w:rsidRPr="0023733F">
        <w:rPr>
          <w:rFonts w:eastAsia="Calibri"/>
        </w:rPr>
        <w:t xml:space="preserve"> areas prone to flooding</w:t>
      </w:r>
      <w:r>
        <w:rPr>
          <w:rFonts w:eastAsia="Calibri"/>
        </w:rPr>
        <w:t xml:space="preserve">. </w:t>
      </w:r>
      <w:r w:rsidRPr="0023733F">
        <w:rPr>
          <w:rFonts w:eastAsia="Calibri"/>
        </w:rPr>
        <w:t>These</w:t>
      </w:r>
      <w:r>
        <w:rPr>
          <w:rFonts w:eastAsia="Calibri"/>
        </w:rPr>
        <w:t xml:space="preserve"> </w:t>
      </w:r>
      <w:r w:rsidRPr="0023733F">
        <w:rPr>
          <w:rFonts w:eastAsia="Calibri"/>
        </w:rPr>
        <w:t>war</w:t>
      </w:r>
      <w:r>
        <w:rPr>
          <w:rFonts w:eastAsia="Calibri"/>
        </w:rPr>
        <w:t>nings may be a t</w:t>
      </w:r>
      <w:r w:rsidRPr="0023733F">
        <w:rPr>
          <w:rFonts w:eastAsia="Calibri"/>
        </w:rPr>
        <w:t>rigger</w:t>
      </w:r>
      <w:r>
        <w:rPr>
          <w:rFonts w:eastAsia="Calibri"/>
        </w:rPr>
        <w:t xml:space="preserve"> to prompt you into implement</w:t>
      </w:r>
      <w:r w:rsidR="00DE1ACE">
        <w:rPr>
          <w:rFonts w:eastAsia="Calibri"/>
        </w:rPr>
        <w:t>ing</w:t>
      </w:r>
      <w:r>
        <w:rPr>
          <w:rFonts w:eastAsia="Calibri"/>
        </w:rPr>
        <w:t xml:space="preserve"> your Pre-Flood Plan.</w:t>
      </w:r>
    </w:p>
    <w:p w:rsidR="005B0A6F" w:rsidRDefault="005B0A6F" w:rsidP="005B0A6F">
      <w:pPr>
        <w:widowControl w:val="0"/>
        <w:autoSpaceDE w:val="0"/>
        <w:autoSpaceDN w:val="0"/>
        <w:adjustRightInd w:val="0"/>
        <w:jc w:val="both"/>
        <w:rPr>
          <w:rFonts w:eastAsia="Calibri" w:cs="Arial"/>
        </w:rPr>
      </w:pPr>
    </w:p>
    <w:p w:rsidR="005B0A6F" w:rsidRDefault="005B0A6F" w:rsidP="005B0A6F">
      <w:pPr>
        <w:pStyle w:val="Heading3"/>
      </w:pPr>
      <w:r>
        <w:t>Steps to complete your flood plan</w:t>
      </w:r>
    </w:p>
    <w:p w:rsidR="005B0A6F" w:rsidRPr="004960C1" w:rsidRDefault="005B0A6F" w:rsidP="005B0A6F">
      <w:pPr>
        <w:pStyle w:val="ListParagraph"/>
        <w:numPr>
          <w:ilvl w:val="0"/>
          <w:numId w:val="10"/>
        </w:numPr>
      </w:pPr>
      <w:r>
        <w:t>Identify</w:t>
      </w:r>
      <w:r w:rsidRPr="004960C1">
        <w:t xml:space="preserve"> the triggers that apply to your local area and ensure they are put in your Flood Plan </w:t>
      </w:r>
    </w:p>
    <w:p w:rsidR="005B0A6F" w:rsidRDefault="005B0A6F" w:rsidP="005B0A6F">
      <w:pPr>
        <w:pStyle w:val="ListParagraph"/>
        <w:numPr>
          <w:ilvl w:val="0"/>
          <w:numId w:val="10"/>
        </w:numPr>
      </w:pPr>
      <w:r>
        <w:t>Identify</w:t>
      </w:r>
      <w:r w:rsidRPr="004A11DD">
        <w:t xml:space="preserve"> in any actions that you </w:t>
      </w:r>
      <w:r>
        <w:t>need to do that are s</w:t>
      </w:r>
      <w:r w:rsidRPr="004A11DD">
        <w:t>pecific to your business.</w:t>
      </w:r>
    </w:p>
    <w:p w:rsidR="005B0A6F" w:rsidRPr="004960C1" w:rsidRDefault="005B0A6F" w:rsidP="005B0A6F">
      <w:pPr>
        <w:pStyle w:val="ListParagraph"/>
        <w:numPr>
          <w:ilvl w:val="0"/>
          <w:numId w:val="10"/>
        </w:numPr>
      </w:pPr>
      <w:r w:rsidRPr="004960C1">
        <w:t xml:space="preserve">Build your contact list including employees, emergency services and other contacts. </w:t>
      </w:r>
    </w:p>
    <w:p w:rsidR="005B0A6F" w:rsidRPr="005B0A6F" w:rsidRDefault="005B0A6F" w:rsidP="005B0A6F">
      <w:pPr>
        <w:rPr>
          <w:rFonts w:ascii="MyriadPro-LightCond" w:hAnsi="MyriadPro-LightCond" w:cs="MyriadPro-LightCond"/>
        </w:rPr>
      </w:pPr>
      <w:r w:rsidRPr="004C3442">
        <w:t>A list of potential triggers</w:t>
      </w:r>
      <w:r>
        <w:t xml:space="preserve"> and actions are show</w:t>
      </w:r>
      <w:r w:rsidR="00DE1ACE">
        <w:t>n in</w:t>
      </w:r>
      <w:r>
        <w:t xml:space="preserve"> the attached Flood Plan.  </w:t>
      </w:r>
      <w:r w:rsidRPr="004C3442">
        <w:t>These triggers</w:t>
      </w:r>
      <w:r>
        <w:t xml:space="preserve"> and actions </w:t>
      </w:r>
      <w:r w:rsidRPr="004C3442">
        <w:t>can be edited to su</w:t>
      </w:r>
      <w:r>
        <w:t>i</w:t>
      </w:r>
      <w:r w:rsidRPr="004C3442">
        <w:t xml:space="preserve">t your </w:t>
      </w:r>
      <w:r>
        <w:t>organisation</w:t>
      </w:r>
      <w:r w:rsidRPr="004C3442">
        <w:t>. However, there may also be other triggers specific to</w:t>
      </w:r>
      <w:r>
        <w:t xml:space="preserve"> </w:t>
      </w:r>
      <w:r>
        <w:rPr>
          <w:rFonts w:ascii="MyriadPro-LightCond" w:hAnsi="MyriadPro-LightCond" w:cs="MyriadPro-LightCond"/>
        </w:rPr>
        <w:t>your organisation that you will need considered</w:t>
      </w:r>
      <w:r w:rsidR="00DE1ACE">
        <w:rPr>
          <w:rFonts w:ascii="MyriadPro-LightCond" w:hAnsi="MyriadPro-LightCond" w:cs="MyriadPro-LightCond"/>
        </w:rPr>
        <w:t>.</w:t>
      </w:r>
    </w:p>
    <w:p w:rsidR="005B0A6F" w:rsidRDefault="005B0A6F" w:rsidP="005B0A6F"/>
    <w:p w:rsidR="005B0A6F" w:rsidRDefault="005B0A6F" w:rsidP="005B0A6F">
      <w:pPr>
        <w:pStyle w:val="Heading3"/>
      </w:pPr>
      <w:r>
        <w:t>Tips to manage your plan</w:t>
      </w:r>
    </w:p>
    <w:p w:rsidR="005B0A6F" w:rsidRDefault="005B0A6F" w:rsidP="005B0A6F">
      <w:pPr>
        <w:pStyle w:val="ListParagraph"/>
        <w:numPr>
          <w:ilvl w:val="0"/>
          <w:numId w:val="12"/>
        </w:numPr>
      </w:pPr>
      <w:r w:rsidRPr="00E13AD9">
        <w:t>Involve as many of your employees as possible in the creation and management of the plan to bui</w:t>
      </w:r>
      <w:r>
        <w:t>ld ownership and understanding;</w:t>
      </w:r>
    </w:p>
    <w:p w:rsidR="005B0A6F" w:rsidRDefault="005B0A6F" w:rsidP="005B0A6F">
      <w:pPr>
        <w:pStyle w:val="ListParagraph"/>
        <w:numPr>
          <w:ilvl w:val="0"/>
          <w:numId w:val="12"/>
        </w:numPr>
      </w:pPr>
      <w:r w:rsidRPr="00E13AD9">
        <w:t>Include other documents with your plan such as, an evacuation a</w:t>
      </w:r>
      <w:r>
        <w:t>nd assembly map;</w:t>
      </w:r>
      <w:r w:rsidRPr="00E13AD9">
        <w:t xml:space="preserve"> </w:t>
      </w:r>
    </w:p>
    <w:p w:rsidR="005B0A6F" w:rsidRPr="005B0A6F" w:rsidRDefault="005B0A6F" w:rsidP="005B0A6F">
      <w:pPr>
        <w:pStyle w:val="ListParagraph"/>
        <w:numPr>
          <w:ilvl w:val="0"/>
          <w:numId w:val="12"/>
        </w:numPr>
      </w:pPr>
      <w:r w:rsidRPr="00E13AD9">
        <w:t xml:space="preserve">Review your Flood Plan with your employees to ensure it is accurate, accounts for building design and </w:t>
      </w:r>
      <w:r>
        <w:t xml:space="preserve">operations </w:t>
      </w:r>
      <w:r w:rsidRPr="00E13AD9">
        <w:t>layout, employee’s responsibilities</w:t>
      </w:r>
      <w:r>
        <w:t xml:space="preserve"> and </w:t>
      </w:r>
      <w:r w:rsidRPr="00E13AD9">
        <w:t>bu</w:t>
      </w:r>
      <w:r>
        <w:t>siness activities.</w:t>
      </w:r>
    </w:p>
    <w:p w:rsidR="001B435E" w:rsidRPr="001B435E" w:rsidRDefault="001B435E" w:rsidP="001B435E"/>
    <w:p w:rsidR="001B435E" w:rsidRDefault="001B435E">
      <w:r>
        <w:br w:type="page"/>
      </w:r>
    </w:p>
    <w:p w:rsidR="001B435E" w:rsidRPr="001B435E" w:rsidRDefault="001B435E" w:rsidP="001B435E">
      <w:pPr>
        <w:rPr>
          <w:rFonts w:eastAsiaTheme="majorEastAsia" w:cstheme="majorBidi"/>
          <w:color w:val="005581"/>
          <w:sz w:val="26"/>
          <w:szCs w:val="26"/>
        </w:rPr>
        <w:sectPr w:rsidR="001B435E" w:rsidRPr="001B435E" w:rsidSect="005C12FD">
          <w:footerReference w:type="default" r:id="rId9"/>
          <w:footerReference w:type="first" r:id="rId10"/>
          <w:pgSz w:w="11894" w:h="16834" w:code="123"/>
          <w:pgMar w:top="1440" w:right="1440" w:bottom="1440" w:left="1440" w:header="720" w:footer="720" w:gutter="0"/>
          <w:paperSrc w:first="4" w:other="4"/>
          <w:pgNumType w:start="0"/>
          <w:cols w:space="708"/>
          <w:titlePg/>
          <w:docGrid w:linePitch="299"/>
        </w:sect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4268"/>
        <w:gridCol w:w="16656"/>
      </w:tblGrid>
      <w:tr w:rsidR="005B0A6F" w:rsidRPr="00DB760E" w:rsidTr="0044359A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4546A" w:themeFill="text2"/>
            <w:vAlign w:val="center"/>
            <w:hideMark/>
          </w:tcPr>
          <w:p w:rsidR="005B0A6F" w:rsidRPr="00DB760E" w:rsidRDefault="005B0A6F" w:rsidP="00382DEB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DB760E">
              <w:rPr>
                <w:rStyle w:val="tablehd11"/>
                <w:rFonts w:cs="Arial"/>
                <w:sz w:val="28"/>
                <w:szCs w:val="28"/>
              </w:rPr>
              <w:lastRenderedPageBreak/>
              <w:t>FLOOD PLAN</w:t>
            </w:r>
          </w:p>
        </w:tc>
      </w:tr>
      <w:tr w:rsidR="005B0A6F" w:rsidRPr="002D5671" w:rsidTr="00382DEB">
        <w:trPr>
          <w:tblCellSpacing w:w="0" w:type="dxa"/>
        </w:trPr>
        <w:tc>
          <w:tcPr>
            <w:tcW w:w="102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hideMark/>
          </w:tcPr>
          <w:p w:rsidR="005B0A6F" w:rsidRPr="0044359A" w:rsidRDefault="005B0A6F" w:rsidP="00382DEB">
            <w:pPr>
              <w:rPr>
                <w:rStyle w:val="formouttext1"/>
                <w:b/>
              </w:rPr>
            </w:pPr>
            <w:r w:rsidRPr="0044359A">
              <w:rPr>
                <w:rStyle w:val="formouttext1"/>
                <w:rFonts w:cs="Arial"/>
                <w:b/>
              </w:rPr>
              <w:t>Company Name:</w:t>
            </w:r>
          </w:p>
        </w:tc>
        <w:tc>
          <w:tcPr>
            <w:tcW w:w="39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hideMark/>
          </w:tcPr>
          <w:p w:rsidR="005B0A6F" w:rsidRPr="002D5671" w:rsidRDefault="005B0A6F" w:rsidP="00382DEB">
            <w:pPr>
              <w:rPr>
                <w:rStyle w:val="formouttext1"/>
                <w:rFonts w:cs="Arial"/>
              </w:rPr>
            </w:pPr>
          </w:p>
        </w:tc>
      </w:tr>
      <w:tr w:rsidR="005B0A6F" w:rsidRPr="00304FBA" w:rsidTr="00382DEB">
        <w:trPr>
          <w:tblCellSpacing w:w="0" w:type="dxa"/>
        </w:trPr>
        <w:tc>
          <w:tcPr>
            <w:tcW w:w="102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hideMark/>
          </w:tcPr>
          <w:p w:rsidR="005B0A6F" w:rsidRPr="0044359A" w:rsidRDefault="005B0A6F" w:rsidP="00382DEB">
            <w:pPr>
              <w:rPr>
                <w:rStyle w:val="formouttext1"/>
                <w:rFonts w:cs="Arial"/>
                <w:b/>
              </w:rPr>
            </w:pPr>
            <w:r w:rsidRPr="0044359A">
              <w:rPr>
                <w:rStyle w:val="formouttext1"/>
                <w:rFonts w:cs="Arial"/>
                <w:b/>
              </w:rPr>
              <w:t>Contact Person(s):</w:t>
            </w:r>
          </w:p>
        </w:tc>
        <w:tc>
          <w:tcPr>
            <w:tcW w:w="39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hideMark/>
          </w:tcPr>
          <w:p w:rsidR="005B0A6F" w:rsidRPr="00304FBA" w:rsidRDefault="005B0A6F" w:rsidP="00382DEB">
            <w:pPr>
              <w:rPr>
                <w:rStyle w:val="formouttext1"/>
                <w:rFonts w:cs="Arial"/>
                <w:b/>
                <w:sz w:val="24"/>
                <w:szCs w:val="24"/>
              </w:rPr>
            </w:pPr>
          </w:p>
        </w:tc>
      </w:tr>
      <w:tr w:rsidR="005B0A6F" w:rsidRPr="00304FBA" w:rsidTr="00382DEB">
        <w:trPr>
          <w:tblCellSpacing w:w="0" w:type="dxa"/>
        </w:trPr>
        <w:tc>
          <w:tcPr>
            <w:tcW w:w="102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:rsidR="005B0A6F" w:rsidRPr="0044359A" w:rsidRDefault="005B0A6F" w:rsidP="00382DEB">
            <w:pPr>
              <w:rPr>
                <w:rStyle w:val="formouttext1"/>
                <w:rFonts w:cs="Arial"/>
                <w:b/>
              </w:rPr>
            </w:pPr>
            <w:r w:rsidRPr="0044359A">
              <w:rPr>
                <w:rStyle w:val="formouttext1"/>
                <w:rFonts w:cs="Arial"/>
                <w:b/>
              </w:rPr>
              <w:t>Flood Safety Officer</w:t>
            </w:r>
          </w:p>
        </w:tc>
        <w:tc>
          <w:tcPr>
            <w:tcW w:w="39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:rsidR="005B0A6F" w:rsidRPr="00304FBA" w:rsidRDefault="005B0A6F" w:rsidP="00382DEB">
            <w:pPr>
              <w:rPr>
                <w:rStyle w:val="formouttext1"/>
                <w:rFonts w:cs="Arial"/>
                <w:b/>
                <w:sz w:val="24"/>
                <w:szCs w:val="24"/>
              </w:rPr>
            </w:pPr>
          </w:p>
        </w:tc>
      </w:tr>
      <w:tr w:rsidR="005B0A6F" w:rsidRPr="00304FBA" w:rsidTr="00382DEB">
        <w:trPr>
          <w:tblCellSpacing w:w="0" w:type="dxa"/>
        </w:trPr>
        <w:tc>
          <w:tcPr>
            <w:tcW w:w="102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:rsidR="005B0A6F" w:rsidRPr="0044359A" w:rsidRDefault="005B0A6F" w:rsidP="00382DEB">
            <w:pPr>
              <w:rPr>
                <w:rStyle w:val="formouttext1"/>
                <w:rFonts w:cs="Arial"/>
                <w:b/>
              </w:rPr>
            </w:pPr>
            <w:r w:rsidRPr="0044359A">
              <w:rPr>
                <w:rStyle w:val="formouttext1"/>
                <w:rFonts w:cs="Arial"/>
                <w:b/>
              </w:rPr>
              <w:t>Address:</w:t>
            </w:r>
          </w:p>
        </w:tc>
        <w:tc>
          <w:tcPr>
            <w:tcW w:w="39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:rsidR="005B0A6F" w:rsidRPr="00304FBA" w:rsidRDefault="005B0A6F" w:rsidP="00382DEB">
            <w:pPr>
              <w:rPr>
                <w:rStyle w:val="formouttext1"/>
                <w:rFonts w:cs="Arial"/>
                <w:b/>
                <w:sz w:val="24"/>
                <w:szCs w:val="24"/>
              </w:rPr>
            </w:pPr>
          </w:p>
        </w:tc>
      </w:tr>
      <w:tr w:rsidR="005B0A6F" w:rsidRPr="00304FBA" w:rsidTr="00382DEB">
        <w:trPr>
          <w:tblCellSpacing w:w="0" w:type="dxa"/>
        </w:trPr>
        <w:tc>
          <w:tcPr>
            <w:tcW w:w="102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:rsidR="005B0A6F" w:rsidRPr="0044359A" w:rsidRDefault="005B0A6F" w:rsidP="00382DEB">
            <w:pPr>
              <w:rPr>
                <w:rStyle w:val="formouttext1"/>
                <w:rFonts w:cs="Arial"/>
                <w:b/>
              </w:rPr>
            </w:pPr>
            <w:r w:rsidRPr="0044359A">
              <w:rPr>
                <w:rStyle w:val="formouttext1"/>
                <w:rFonts w:cs="Arial"/>
                <w:b/>
              </w:rPr>
              <w:t>Telephone Number:</w:t>
            </w:r>
          </w:p>
        </w:tc>
        <w:tc>
          <w:tcPr>
            <w:tcW w:w="39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:rsidR="005B0A6F" w:rsidRPr="00304FBA" w:rsidRDefault="005B0A6F" w:rsidP="00382DEB">
            <w:pPr>
              <w:rPr>
                <w:rStyle w:val="formouttext1"/>
                <w:rFonts w:cs="Arial"/>
                <w:b/>
                <w:sz w:val="24"/>
                <w:szCs w:val="24"/>
              </w:rPr>
            </w:pPr>
          </w:p>
        </w:tc>
      </w:tr>
      <w:tr w:rsidR="005B0A6F" w:rsidRPr="00304FBA" w:rsidTr="00382DEB">
        <w:trPr>
          <w:tblCellSpacing w:w="0" w:type="dxa"/>
        </w:trPr>
        <w:tc>
          <w:tcPr>
            <w:tcW w:w="102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:rsidR="005B0A6F" w:rsidRPr="0044359A" w:rsidRDefault="005B0A6F" w:rsidP="00382DEB">
            <w:pPr>
              <w:rPr>
                <w:rStyle w:val="formouttext1"/>
                <w:rFonts w:cs="Arial"/>
                <w:b/>
              </w:rPr>
            </w:pPr>
            <w:r w:rsidRPr="0044359A">
              <w:rPr>
                <w:rStyle w:val="formouttext1"/>
                <w:rFonts w:cs="Arial"/>
                <w:b/>
              </w:rPr>
              <w:t>This copy to be kept at:</w:t>
            </w:r>
          </w:p>
        </w:tc>
        <w:tc>
          <w:tcPr>
            <w:tcW w:w="39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outset" w:sz="6" w:space="0" w:color="auto"/>
              <w:right w:val="single" w:sz="4" w:space="0" w:color="D9D9D9" w:themeColor="background1" w:themeShade="D9"/>
            </w:tcBorders>
            <w:shd w:val="clear" w:color="auto" w:fill="auto"/>
          </w:tcPr>
          <w:p w:rsidR="005B0A6F" w:rsidRPr="00304FBA" w:rsidRDefault="005B0A6F" w:rsidP="00382DEB">
            <w:pPr>
              <w:rPr>
                <w:rStyle w:val="formouttext1"/>
                <w:rFonts w:cs="Arial"/>
                <w:b/>
                <w:sz w:val="24"/>
                <w:szCs w:val="24"/>
              </w:rPr>
            </w:pPr>
          </w:p>
        </w:tc>
      </w:tr>
    </w:tbl>
    <w:p w:rsidR="005D67C6" w:rsidRDefault="005D67C6" w:rsidP="005D67C6"/>
    <w:p w:rsidR="005B0A6F" w:rsidRPr="005D67C6" w:rsidRDefault="005B0A6F" w:rsidP="005B0A6F">
      <w:pPr>
        <w:pStyle w:val="Heading3"/>
      </w:pPr>
      <w:r>
        <w:t>Staff Contact List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5909"/>
        <w:gridCol w:w="3386"/>
        <w:gridCol w:w="3653"/>
        <w:gridCol w:w="3988"/>
        <w:gridCol w:w="3988"/>
      </w:tblGrid>
      <w:tr w:rsidR="005B0A6F" w:rsidRPr="00DB760E" w:rsidTr="0044359A">
        <w:trPr>
          <w:tblCellSpacing w:w="0" w:type="dxa"/>
        </w:trPr>
        <w:tc>
          <w:tcPr>
            <w:tcW w:w="1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4546A" w:themeFill="text2"/>
            <w:vAlign w:val="center"/>
            <w:hideMark/>
          </w:tcPr>
          <w:p w:rsidR="005B0A6F" w:rsidRPr="00DB760E" w:rsidRDefault="005B0A6F" w:rsidP="00382DEB">
            <w:pPr>
              <w:rPr>
                <w:rStyle w:val="tablehd11"/>
                <w:sz w:val="24"/>
                <w:szCs w:val="24"/>
              </w:rPr>
            </w:pPr>
            <w:r w:rsidRPr="00DB760E">
              <w:rPr>
                <w:rStyle w:val="tablehd11"/>
                <w:rFonts w:cs="Arial"/>
                <w:sz w:val="24"/>
                <w:szCs w:val="24"/>
              </w:rPr>
              <w:t>Name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4546A" w:themeFill="text2"/>
            <w:vAlign w:val="center"/>
            <w:hideMark/>
          </w:tcPr>
          <w:p w:rsidR="005B0A6F" w:rsidRPr="00DB760E" w:rsidRDefault="005B0A6F" w:rsidP="00382DEB">
            <w:pPr>
              <w:rPr>
                <w:rStyle w:val="tablehd11"/>
                <w:sz w:val="24"/>
                <w:szCs w:val="24"/>
              </w:rPr>
            </w:pPr>
            <w:r w:rsidRPr="00DB760E">
              <w:rPr>
                <w:rStyle w:val="tablehd11"/>
                <w:rFonts w:cs="Arial"/>
                <w:sz w:val="24"/>
                <w:szCs w:val="24"/>
              </w:rPr>
              <w:t>Email</w:t>
            </w:r>
          </w:p>
        </w:tc>
        <w:tc>
          <w:tcPr>
            <w:tcW w:w="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4546A" w:themeFill="text2"/>
            <w:vAlign w:val="center"/>
            <w:hideMark/>
          </w:tcPr>
          <w:p w:rsidR="005B0A6F" w:rsidRPr="00DB760E" w:rsidRDefault="005B0A6F" w:rsidP="00382DEB">
            <w:pPr>
              <w:rPr>
                <w:rStyle w:val="tablehd11"/>
                <w:sz w:val="24"/>
                <w:szCs w:val="24"/>
              </w:rPr>
            </w:pPr>
            <w:r w:rsidRPr="00DB760E">
              <w:rPr>
                <w:rStyle w:val="tablehd11"/>
                <w:rFonts w:cs="Arial"/>
                <w:sz w:val="24"/>
                <w:szCs w:val="24"/>
              </w:rPr>
              <w:t>Phone</w:t>
            </w:r>
          </w:p>
        </w:tc>
        <w:tc>
          <w:tcPr>
            <w:tcW w:w="9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4546A" w:themeFill="text2"/>
          </w:tcPr>
          <w:p w:rsidR="005B0A6F" w:rsidRPr="00DB760E" w:rsidRDefault="005B0A6F" w:rsidP="00382DEB">
            <w:pPr>
              <w:rPr>
                <w:rStyle w:val="tablehd11"/>
                <w:rFonts w:cs="Arial"/>
                <w:sz w:val="24"/>
                <w:szCs w:val="24"/>
              </w:rPr>
            </w:pPr>
            <w:r w:rsidRPr="00DB760E">
              <w:rPr>
                <w:rStyle w:val="tablehd11"/>
                <w:rFonts w:cs="Arial"/>
                <w:sz w:val="24"/>
                <w:szCs w:val="24"/>
              </w:rPr>
              <w:t>Emergency Contact</w:t>
            </w:r>
          </w:p>
        </w:tc>
        <w:tc>
          <w:tcPr>
            <w:tcW w:w="9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4546A" w:themeFill="text2"/>
            <w:vAlign w:val="center"/>
            <w:hideMark/>
          </w:tcPr>
          <w:p w:rsidR="005B0A6F" w:rsidRPr="00DB760E" w:rsidRDefault="005B0A6F" w:rsidP="00382DEB">
            <w:pPr>
              <w:rPr>
                <w:rStyle w:val="tablehd11"/>
                <w:sz w:val="24"/>
                <w:szCs w:val="24"/>
              </w:rPr>
            </w:pPr>
            <w:r w:rsidRPr="00DB760E">
              <w:rPr>
                <w:rStyle w:val="tablehd11"/>
                <w:rFonts w:cs="Arial"/>
                <w:sz w:val="24"/>
                <w:szCs w:val="24"/>
              </w:rPr>
              <w:t>Phone</w:t>
            </w:r>
          </w:p>
        </w:tc>
      </w:tr>
      <w:tr w:rsidR="005B0A6F" w:rsidRPr="00D1659C" w:rsidTr="00382DEB">
        <w:trPr>
          <w:tblCellSpacing w:w="0" w:type="dxa"/>
        </w:trPr>
        <w:tc>
          <w:tcPr>
            <w:tcW w:w="1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hideMark/>
          </w:tcPr>
          <w:p w:rsidR="005B0A6F" w:rsidRPr="00D1659C" w:rsidRDefault="005B0A6F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D1659C" w:rsidRDefault="005B0A6F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D1659C" w:rsidRDefault="005B0A6F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9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D1659C" w:rsidRDefault="005B0A6F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9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D1659C" w:rsidRDefault="005B0A6F" w:rsidP="00382DEB">
            <w:pPr>
              <w:rPr>
                <w:rStyle w:val="formouttext1"/>
                <w:rFonts w:cs="Arial"/>
                <w:b/>
              </w:rPr>
            </w:pPr>
          </w:p>
        </w:tc>
      </w:tr>
      <w:tr w:rsidR="005B0A6F" w:rsidRPr="00D1659C" w:rsidTr="00382DEB">
        <w:trPr>
          <w:tblCellSpacing w:w="0" w:type="dxa"/>
        </w:trPr>
        <w:tc>
          <w:tcPr>
            <w:tcW w:w="1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hideMark/>
          </w:tcPr>
          <w:p w:rsidR="005B0A6F" w:rsidRPr="00D1659C" w:rsidRDefault="005B0A6F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hideMark/>
          </w:tcPr>
          <w:p w:rsidR="005B0A6F" w:rsidRPr="00D1659C" w:rsidRDefault="005B0A6F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hideMark/>
          </w:tcPr>
          <w:p w:rsidR="005B0A6F" w:rsidRPr="00D1659C" w:rsidRDefault="005B0A6F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9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D1659C" w:rsidRDefault="005B0A6F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9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hideMark/>
          </w:tcPr>
          <w:p w:rsidR="005B0A6F" w:rsidRPr="00D1659C" w:rsidRDefault="005B0A6F" w:rsidP="00382DEB">
            <w:pPr>
              <w:rPr>
                <w:rStyle w:val="formouttext1"/>
                <w:rFonts w:cs="Arial"/>
                <w:b/>
              </w:rPr>
            </w:pPr>
          </w:p>
        </w:tc>
      </w:tr>
      <w:tr w:rsidR="005B0A6F" w:rsidRPr="00D1659C" w:rsidTr="00382DEB">
        <w:trPr>
          <w:tblCellSpacing w:w="0" w:type="dxa"/>
        </w:trPr>
        <w:tc>
          <w:tcPr>
            <w:tcW w:w="1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hideMark/>
          </w:tcPr>
          <w:p w:rsidR="005B0A6F" w:rsidRPr="00D1659C" w:rsidRDefault="005B0A6F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hideMark/>
          </w:tcPr>
          <w:p w:rsidR="005B0A6F" w:rsidRPr="00D1659C" w:rsidRDefault="005B0A6F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hideMark/>
          </w:tcPr>
          <w:p w:rsidR="005B0A6F" w:rsidRPr="00D1659C" w:rsidRDefault="005B0A6F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9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D1659C" w:rsidRDefault="005B0A6F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9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hideMark/>
          </w:tcPr>
          <w:p w:rsidR="005B0A6F" w:rsidRPr="00D1659C" w:rsidRDefault="005B0A6F" w:rsidP="00382DEB">
            <w:pPr>
              <w:rPr>
                <w:rStyle w:val="formouttext1"/>
                <w:rFonts w:cs="Arial"/>
                <w:b/>
              </w:rPr>
            </w:pPr>
          </w:p>
        </w:tc>
      </w:tr>
      <w:tr w:rsidR="0044359A" w:rsidRPr="00D1659C" w:rsidTr="00382DEB">
        <w:trPr>
          <w:tblCellSpacing w:w="0" w:type="dxa"/>
        </w:trPr>
        <w:tc>
          <w:tcPr>
            <w:tcW w:w="1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44359A" w:rsidRPr="00D1659C" w:rsidRDefault="0044359A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44359A" w:rsidRPr="00D1659C" w:rsidRDefault="0044359A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44359A" w:rsidRPr="00D1659C" w:rsidRDefault="0044359A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9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44359A" w:rsidRPr="00D1659C" w:rsidRDefault="0044359A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9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44359A" w:rsidRPr="00D1659C" w:rsidRDefault="0044359A" w:rsidP="00382DEB">
            <w:pPr>
              <w:rPr>
                <w:rStyle w:val="formouttext1"/>
                <w:rFonts w:cs="Arial"/>
                <w:b/>
              </w:rPr>
            </w:pPr>
          </w:p>
        </w:tc>
      </w:tr>
      <w:tr w:rsidR="0044359A" w:rsidRPr="00D1659C" w:rsidTr="00382DEB">
        <w:trPr>
          <w:tblCellSpacing w:w="0" w:type="dxa"/>
        </w:trPr>
        <w:tc>
          <w:tcPr>
            <w:tcW w:w="1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44359A" w:rsidRPr="00D1659C" w:rsidRDefault="0044359A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44359A" w:rsidRPr="00D1659C" w:rsidRDefault="0044359A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44359A" w:rsidRPr="00D1659C" w:rsidRDefault="0044359A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9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44359A" w:rsidRPr="00D1659C" w:rsidRDefault="0044359A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9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44359A" w:rsidRPr="00D1659C" w:rsidRDefault="0044359A" w:rsidP="00382DEB">
            <w:pPr>
              <w:rPr>
                <w:rStyle w:val="formouttext1"/>
                <w:rFonts w:cs="Arial"/>
                <w:b/>
              </w:rPr>
            </w:pPr>
          </w:p>
        </w:tc>
      </w:tr>
      <w:tr w:rsidR="0044359A" w:rsidRPr="00D1659C" w:rsidTr="00382DEB">
        <w:trPr>
          <w:tblCellSpacing w:w="0" w:type="dxa"/>
        </w:trPr>
        <w:tc>
          <w:tcPr>
            <w:tcW w:w="1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44359A" w:rsidRPr="00D1659C" w:rsidRDefault="0044359A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44359A" w:rsidRPr="00D1659C" w:rsidRDefault="0044359A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44359A" w:rsidRPr="00D1659C" w:rsidRDefault="0044359A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9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44359A" w:rsidRPr="00D1659C" w:rsidRDefault="0044359A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9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44359A" w:rsidRPr="00D1659C" w:rsidRDefault="0044359A" w:rsidP="00382DEB">
            <w:pPr>
              <w:rPr>
                <w:rStyle w:val="formouttext1"/>
                <w:rFonts w:cs="Arial"/>
                <w:b/>
              </w:rPr>
            </w:pPr>
          </w:p>
        </w:tc>
      </w:tr>
      <w:tr w:rsidR="0044359A" w:rsidRPr="00D1659C" w:rsidTr="00382DEB">
        <w:trPr>
          <w:tblCellSpacing w:w="0" w:type="dxa"/>
        </w:trPr>
        <w:tc>
          <w:tcPr>
            <w:tcW w:w="1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44359A" w:rsidRPr="00D1659C" w:rsidRDefault="0044359A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44359A" w:rsidRPr="00D1659C" w:rsidRDefault="0044359A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44359A" w:rsidRPr="00D1659C" w:rsidRDefault="0044359A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9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44359A" w:rsidRPr="00D1659C" w:rsidRDefault="0044359A" w:rsidP="00382DEB">
            <w:pPr>
              <w:rPr>
                <w:rStyle w:val="formouttext1"/>
                <w:rFonts w:cs="Arial"/>
                <w:b/>
              </w:rPr>
            </w:pPr>
          </w:p>
        </w:tc>
        <w:tc>
          <w:tcPr>
            <w:tcW w:w="9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44359A" w:rsidRPr="00D1659C" w:rsidRDefault="0044359A" w:rsidP="00382DEB">
            <w:pPr>
              <w:rPr>
                <w:rStyle w:val="formouttext1"/>
                <w:rFonts w:cs="Arial"/>
                <w:b/>
              </w:rPr>
            </w:pPr>
          </w:p>
        </w:tc>
      </w:tr>
    </w:tbl>
    <w:p w:rsidR="001B435E" w:rsidRDefault="001B435E" w:rsidP="001B435E"/>
    <w:p w:rsidR="0044359A" w:rsidRPr="0044359A" w:rsidRDefault="005B0A6F">
      <w:r>
        <w:br w:type="page"/>
      </w:r>
    </w:p>
    <w:p w:rsidR="005B0A6F" w:rsidRDefault="005B0A6F" w:rsidP="005B0A6F">
      <w:pPr>
        <w:pStyle w:val="Heading3"/>
      </w:pPr>
      <w:r>
        <w:lastRenderedPageBreak/>
        <w:t>Emergency Contacts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0504"/>
        <w:gridCol w:w="5369"/>
        <w:gridCol w:w="5051"/>
      </w:tblGrid>
      <w:tr w:rsidR="005B0A6F" w:rsidRPr="00DB760E" w:rsidTr="0044359A">
        <w:trPr>
          <w:tblCellSpacing w:w="0" w:type="dxa"/>
        </w:trPr>
        <w:tc>
          <w:tcPr>
            <w:tcW w:w="2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4546A" w:themeFill="text2"/>
            <w:vAlign w:val="center"/>
            <w:hideMark/>
          </w:tcPr>
          <w:p w:rsidR="005B0A6F" w:rsidRPr="00DB760E" w:rsidRDefault="005B0A6F" w:rsidP="00382DEB">
            <w:pPr>
              <w:rPr>
                <w:rFonts w:cs="Arial"/>
              </w:rPr>
            </w:pPr>
            <w:r w:rsidRPr="00DB760E">
              <w:rPr>
                <w:rStyle w:val="tablehd11"/>
                <w:rFonts w:cs="Arial"/>
                <w:sz w:val="24"/>
                <w:szCs w:val="24"/>
              </w:rPr>
              <w:t>Name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4546A" w:themeFill="text2"/>
            <w:vAlign w:val="center"/>
            <w:hideMark/>
          </w:tcPr>
          <w:p w:rsidR="005B0A6F" w:rsidRPr="00DB760E" w:rsidRDefault="005B0A6F" w:rsidP="00382DEB">
            <w:pPr>
              <w:rPr>
                <w:rFonts w:cs="Arial"/>
              </w:rPr>
            </w:pPr>
            <w:r w:rsidRPr="00DB760E">
              <w:rPr>
                <w:rStyle w:val="tablehd11"/>
                <w:rFonts w:cs="Arial"/>
                <w:sz w:val="24"/>
                <w:szCs w:val="24"/>
              </w:rPr>
              <w:t>Number</w:t>
            </w:r>
          </w:p>
        </w:tc>
        <w:tc>
          <w:tcPr>
            <w:tcW w:w="12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4546A" w:themeFill="text2"/>
            <w:vAlign w:val="center"/>
            <w:hideMark/>
          </w:tcPr>
          <w:p w:rsidR="005B0A6F" w:rsidRPr="00DB760E" w:rsidRDefault="005B0A6F" w:rsidP="00382DEB">
            <w:pPr>
              <w:rPr>
                <w:rFonts w:cs="Arial"/>
              </w:rPr>
            </w:pPr>
            <w:r w:rsidRPr="00DB760E">
              <w:rPr>
                <w:rStyle w:val="tablehd11"/>
                <w:rFonts w:cs="Arial"/>
                <w:sz w:val="24"/>
                <w:szCs w:val="24"/>
              </w:rPr>
              <w:t>Mobile</w:t>
            </w:r>
          </w:p>
        </w:tc>
      </w:tr>
      <w:tr w:rsidR="005B0A6F" w:rsidRPr="002D5671" w:rsidTr="00382DEB">
        <w:trPr>
          <w:tblCellSpacing w:w="0" w:type="dxa"/>
        </w:trPr>
        <w:tc>
          <w:tcPr>
            <w:tcW w:w="2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hideMark/>
          </w:tcPr>
          <w:p w:rsidR="005B0A6F" w:rsidRPr="002D5671" w:rsidRDefault="005B0A6F" w:rsidP="00382DEB">
            <w:pPr>
              <w:rPr>
                <w:rFonts w:cs="Arial"/>
              </w:rPr>
            </w:pPr>
            <w:r w:rsidRPr="00F52935">
              <w:rPr>
                <w:rStyle w:val="formouttext1"/>
                <w:rFonts w:cs="Arial"/>
              </w:rPr>
              <w:t>Local Council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2D5671" w:rsidRDefault="005B0A6F" w:rsidP="00382DEB">
            <w:pPr>
              <w:rPr>
                <w:rFonts w:cs="Arial"/>
              </w:rPr>
            </w:pPr>
          </w:p>
        </w:tc>
        <w:tc>
          <w:tcPr>
            <w:tcW w:w="12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hideMark/>
          </w:tcPr>
          <w:p w:rsidR="005B0A6F" w:rsidRPr="002D5671" w:rsidRDefault="005B0A6F" w:rsidP="00382DEB">
            <w:pPr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2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2D5671" w:rsidRDefault="005B0A6F" w:rsidP="00382DEB">
            <w:pPr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Water Catchment Authority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2D5671" w:rsidRDefault="005B0A6F" w:rsidP="00382DEB">
            <w:pPr>
              <w:rPr>
                <w:rFonts w:cs="Arial"/>
              </w:rPr>
            </w:pPr>
          </w:p>
        </w:tc>
        <w:tc>
          <w:tcPr>
            <w:tcW w:w="12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2D5671" w:rsidRDefault="005B0A6F" w:rsidP="00382DEB">
            <w:pPr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2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2D5671" w:rsidRDefault="005B0A6F" w:rsidP="00382DEB">
            <w:pPr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Ambulance/Police/Fire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2D5671" w:rsidRDefault="005B0A6F" w:rsidP="00382DEB">
            <w:pPr>
              <w:rPr>
                <w:rFonts w:cs="Arial"/>
              </w:rPr>
            </w:pPr>
          </w:p>
        </w:tc>
        <w:tc>
          <w:tcPr>
            <w:tcW w:w="12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2D5671" w:rsidRDefault="005B0A6F" w:rsidP="00382DEB">
            <w:pPr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2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hideMark/>
          </w:tcPr>
          <w:p w:rsidR="005B0A6F" w:rsidRPr="002D5671" w:rsidRDefault="005B0A6F" w:rsidP="00382DEB">
            <w:pPr>
              <w:rPr>
                <w:rFonts w:cs="Arial"/>
              </w:rPr>
            </w:pPr>
            <w:r w:rsidRPr="002D5671">
              <w:rPr>
                <w:rStyle w:val="formouttext1"/>
                <w:rFonts w:cs="Arial"/>
              </w:rPr>
              <w:t>Electricity / Electrician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hideMark/>
          </w:tcPr>
          <w:p w:rsidR="005B0A6F" w:rsidRPr="002D5671" w:rsidRDefault="005B0A6F" w:rsidP="00382DEB">
            <w:pPr>
              <w:rPr>
                <w:rFonts w:cs="Arial"/>
              </w:rPr>
            </w:pPr>
          </w:p>
        </w:tc>
        <w:tc>
          <w:tcPr>
            <w:tcW w:w="12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hideMark/>
          </w:tcPr>
          <w:p w:rsidR="005B0A6F" w:rsidRPr="002D5671" w:rsidRDefault="005B0A6F" w:rsidP="00382DEB">
            <w:pPr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2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hideMark/>
          </w:tcPr>
          <w:p w:rsidR="005B0A6F" w:rsidRPr="002D5671" w:rsidRDefault="005B0A6F" w:rsidP="00382DEB">
            <w:pPr>
              <w:rPr>
                <w:rFonts w:cs="Arial"/>
              </w:rPr>
            </w:pPr>
            <w:r w:rsidRPr="002D5671">
              <w:rPr>
                <w:rStyle w:val="formouttext1"/>
                <w:rFonts w:cs="Arial"/>
              </w:rPr>
              <w:t>Gas / Plumber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hideMark/>
          </w:tcPr>
          <w:p w:rsidR="005B0A6F" w:rsidRPr="002D5671" w:rsidRDefault="005B0A6F" w:rsidP="00382DEB">
            <w:pPr>
              <w:rPr>
                <w:rFonts w:cs="Arial"/>
              </w:rPr>
            </w:pPr>
          </w:p>
        </w:tc>
        <w:tc>
          <w:tcPr>
            <w:tcW w:w="12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hideMark/>
          </w:tcPr>
          <w:p w:rsidR="005B0A6F" w:rsidRPr="002D5671" w:rsidRDefault="005B0A6F" w:rsidP="00382DEB">
            <w:pPr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2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hideMark/>
          </w:tcPr>
          <w:p w:rsidR="005B0A6F" w:rsidRPr="002D5671" w:rsidRDefault="005B0A6F" w:rsidP="00382DEB">
            <w:pPr>
              <w:rPr>
                <w:rFonts w:cs="Arial"/>
              </w:rPr>
            </w:pPr>
            <w:r w:rsidRPr="002D5671">
              <w:rPr>
                <w:rStyle w:val="formouttext1"/>
                <w:rFonts w:cs="Arial"/>
              </w:rPr>
              <w:t>Water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hideMark/>
          </w:tcPr>
          <w:p w:rsidR="005B0A6F" w:rsidRPr="002D5671" w:rsidRDefault="005B0A6F" w:rsidP="00382DEB">
            <w:pPr>
              <w:rPr>
                <w:rFonts w:cs="Arial"/>
              </w:rPr>
            </w:pPr>
          </w:p>
        </w:tc>
        <w:tc>
          <w:tcPr>
            <w:tcW w:w="12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hideMark/>
          </w:tcPr>
          <w:p w:rsidR="005B0A6F" w:rsidRPr="002D5671" w:rsidRDefault="005B0A6F" w:rsidP="00382DEB">
            <w:pPr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2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2D5671" w:rsidRDefault="005B0A6F" w:rsidP="00382DEB">
            <w:pPr>
              <w:rPr>
                <w:rStyle w:val="formouttext1"/>
                <w:rFonts w:cs="Arial"/>
              </w:rPr>
            </w:pPr>
            <w:r w:rsidRPr="002D5671">
              <w:rPr>
                <w:rStyle w:val="formouttext1"/>
                <w:rFonts w:cs="Arial"/>
              </w:rPr>
              <w:t>Builder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2D5671" w:rsidRDefault="005B0A6F" w:rsidP="00382DEB">
            <w:pPr>
              <w:rPr>
                <w:rFonts w:cs="Arial"/>
              </w:rPr>
            </w:pPr>
          </w:p>
        </w:tc>
        <w:tc>
          <w:tcPr>
            <w:tcW w:w="12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2D5671" w:rsidRDefault="005B0A6F" w:rsidP="00382DEB">
            <w:pPr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2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2D5671" w:rsidRDefault="005B0A6F" w:rsidP="00382DEB">
            <w:pPr>
              <w:rPr>
                <w:rStyle w:val="formouttext1"/>
                <w:rFonts w:cs="Arial"/>
              </w:rPr>
            </w:pPr>
            <w:r w:rsidRPr="002D5671">
              <w:rPr>
                <w:rStyle w:val="formouttext1"/>
                <w:rFonts w:cs="Arial"/>
              </w:rPr>
              <w:t>Emergency Power Supplies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2D5671" w:rsidRDefault="005B0A6F" w:rsidP="00382DEB">
            <w:pPr>
              <w:rPr>
                <w:rFonts w:cs="Arial"/>
              </w:rPr>
            </w:pPr>
          </w:p>
        </w:tc>
        <w:tc>
          <w:tcPr>
            <w:tcW w:w="12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2D5671" w:rsidRDefault="005B0A6F" w:rsidP="00382DEB">
            <w:pPr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2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2D5671" w:rsidRDefault="005B0A6F" w:rsidP="00382DEB">
            <w:pPr>
              <w:rPr>
                <w:rStyle w:val="formouttext1"/>
                <w:rFonts w:cs="Arial"/>
              </w:rPr>
            </w:pPr>
            <w:r w:rsidRPr="002D5671">
              <w:rPr>
                <w:rStyle w:val="formouttext1"/>
                <w:rFonts w:cs="Arial"/>
              </w:rPr>
              <w:t>Builder/Maintenance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2D5671" w:rsidRDefault="005B0A6F" w:rsidP="00382DEB">
            <w:pPr>
              <w:rPr>
                <w:rFonts w:cs="Arial"/>
              </w:rPr>
            </w:pPr>
          </w:p>
        </w:tc>
        <w:tc>
          <w:tcPr>
            <w:tcW w:w="12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2D5671" w:rsidRDefault="005B0A6F" w:rsidP="00382DEB">
            <w:pPr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2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2D5671" w:rsidRDefault="005B0A6F" w:rsidP="00382DEB">
            <w:pPr>
              <w:rPr>
                <w:rStyle w:val="formouttext1"/>
                <w:rFonts w:cs="Arial"/>
              </w:rPr>
            </w:pPr>
            <w:r w:rsidRPr="002D5671">
              <w:rPr>
                <w:rStyle w:val="formouttext1"/>
                <w:rFonts w:cs="Arial"/>
              </w:rPr>
              <w:t>Security Services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2D5671" w:rsidRDefault="005B0A6F" w:rsidP="00382DEB">
            <w:pPr>
              <w:rPr>
                <w:rFonts w:cs="Arial"/>
              </w:rPr>
            </w:pPr>
          </w:p>
        </w:tc>
        <w:tc>
          <w:tcPr>
            <w:tcW w:w="12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2D5671" w:rsidRDefault="005B0A6F" w:rsidP="00382DEB">
            <w:pPr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2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2D5671" w:rsidRDefault="005B0A6F" w:rsidP="00382DEB">
            <w:pPr>
              <w:rPr>
                <w:rStyle w:val="formouttext1"/>
                <w:rFonts w:cs="Arial"/>
              </w:rPr>
            </w:pPr>
            <w:r w:rsidRPr="002D5671">
              <w:rPr>
                <w:rStyle w:val="formouttext1"/>
                <w:rFonts w:cs="Arial"/>
              </w:rPr>
              <w:t>Medical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2D5671" w:rsidRDefault="005B0A6F" w:rsidP="00382DEB">
            <w:pPr>
              <w:rPr>
                <w:rFonts w:cs="Arial"/>
              </w:rPr>
            </w:pPr>
          </w:p>
        </w:tc>
        <w:tc>
          <w:tcPr>
            <w:tcW w:w="12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</w:tcPr>
          <w:p w:rsidR="005B0A6F" w:rsidRPr="002D5671" w:rsidRDefault="005B0A6F" w:rsidP="00382DEB">
            <w:pPr>
              <w:rPr>
                <w:rFonts w:cs="Arial"/>
              </w:rPr>
            </w:pPr>
          </w:p>
        </w:tc>
      </w:tr>
    </w:tbl>
    <w:p w:rsidR="005B0A6F" w:rsidRDefault="005B0A6F" w:rsidP="005B0A6F"/>
    <w:p w:rsidR="005B0A6F" w:rsidRDefault="005B0A6F">
      <w:r>
        <w:br w:type="page"/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5227"/>
        <w:gridCol w:w="5227"/>
        <w:gridCol w:w="5022"/>
        <w:gridCol w:w="3875"/>
        <w:gridCol w:w="1573"/>
      </w:tblGrid>
      <w:tr w:rsidR="005B0A6F" w:rsidRPr="003C6E23" w:rsidTr="00382DEB">
        <w:trPr>
          <w:trHeight w:val="227"/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7D31" w:themeFill="accent2"/>
            <w:vAlign w:val="center"/>
          </w:tcPr>
          <w:p w:rsidR="005B0A6F" w:rsidRPr="0002003D" w:rsidRDefault="005B0A6F" w:rsidP="00382DEB">
            <w:pPr>
              <w:rPr>
                <w:rStyle w:val="tablehd11"/>
                <w:rFonts w:cs="Arial"/>
                <w:sz w:val="36"/>
                <w:szCs w:val="36"/>
              </w:rPr>
            </w:pPr>
            <w:r w:rsidRPr="0002003D">
              <w:rPr>
                <w:rStyle w:val="tablehd11"/>
                <w:rFonts w:cs="Arial"/>
                <w:sz w:val="36"/>
                <w:szCs w:val="36"/>
              </w:rPr>
              <w:lastRenderedPageBreak/>
              <w:t>Preparing your Fl</w:t>
            </w:r>
            <w:r>
              <w:rPr>
                <w:rStyle w:val="tablehd11"/>
                <w:rFonts w:cs="Arial"/>
                <w:sz w:val="36"/>
                <w:szCs w:val="36"/>
              </w:rPr>
              <w:t>o</w:t>
            </w:r>
            <w:r w:rsidRPr="0002003D">
              <w:rPr>
                <w:rStyle w:val="tablehd11"/>
                <w:rFonts w:cs="Arial"/>
                <w:sz w:val="36"/>
                <w:szCs w:val="36"/>
              </w:rPr>
              <w:t>od Plan</w:t>
            </w:r>
          </w:p>
          <w:p w:rsidR="005B0A6F" w:rsidRPr="003C6E23" w:rsidRDefault="005B0A6F" w:rsidP="00382DEB">
            <w:pPr>
              <w:rPr>
                <w:rStyle w:val="tablehd11"/>
                <w:rFonts w:cs="Arial"/>
                <w:sz w:val="36"/>
                <w:szCs w:val="36"/>
              </w:rPr>
            </w:pPr>
            <w:r w:rsidRPr="0002003D">
              <w:rPr>
                <w:rStyle w:val="tablehd11"/>
                <w:rFonts w:cs="Arial"/>
              </w:rPr>
              <w:t>What actions need to be done for planning for a flood</w:t>
            </w:r>
            <w:r>
              <w:rPr>
                <w:rStyle w:val="tablehd11"/>
                <w:rFonts w:cs="Arial"/>
                <w:sz w:val="36"/>
                <w:szCs w:val="36"/>
              </w:rPr>
              <w:t xml:space="preserve"> </w:t>
            </w:r>
          </w:p>
        </w:tc>
      </w:tr>
      <w:tr w:rsidR="005B0A6F" w:rsidRPr="00660C03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 w:rsidRPr="00660C03">
              <w:rPr>
                <w:rStyle w:val="tablehd21"/>
                <w:rFonts w:cs="Arial"/>
                <w:sz w:val="24"/>
                <w:szCs w:val="24"/>
              </w:rPr>
              <w:t>Action</w:t>
            </w:r>
          </w:p>
          <w:p w:rsidR="005B0A6F" w:rsidRPr="00660C03" w:rsidRDefault="005B0A6F" w:rsidP="00382DEB">
            <w:pPr>
              <w:rPr>
                <w:rStyle w:val="tablehd21"/>
                <w:rFonts w:cs="Arial"/>
                <w:b w:val="0"/>
                <w:sz w:val="18"/>
                <w:szCs w:val="18"/>
              </w:rPr>
            </w:pPr>
            <w:r w:rsidRPr="00660C03">
              <w:rPr>
                <w:rStyle w:val="tablehd21"/>
                <w:rFonts w:cs="Arial"/>
                <w:i/>
                <w:sz w:val="18"/>
                <w:szCs w:val="18"/>
              </w:rPr>
              <w:t>add actions relevant to your situation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 w:rsidRPr="00660C03">
              <w:rPr>
                <w:rStyle w:val="tablehd21"/>
                <w:rFonts w:cs="Arial"/>
                <w:sz w:val="24"/>
                <w:szCs w:val="24"/>
              </w:rPr>
              <w:t>What needs to be done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 w:rsidRPr="00660C03">
              <w:rPr>
                <w:rStyle w:val="tablehd21"/>
                <w:rFonts w:cs="Arial"/>
                <w:sz w:val="24"/>
                <w:szCs w:val="24"/>
              </w:rPr>
              <w:t>Resources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 w:rsidRPr="00660C03">
              <w:rPr>
                <w:rStyle w:val="tablehd21"/>
                <w:rFonts w:cs="Arial"/>
                <w:sz w:val="24"/>
                <w:szCs w:val="24"/>
              </w:rPr>
              <w:t>By Who and When</w:t>
            </w: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>
              <w:rPr>
                <w:rStyle w:val="tablehd21"/>
                <w:rFonts w:cs="Arial"/>
                <w:sz w:val="24"/>
                <w:szCs w:val="24"/>
              </w:rPr>
              <w:t>Status</w:t>
            </w:r>
          </w:p>
        </w:tc>
      </w:tr>
      <w:tr w:rsidR="005B0A6F" w:rsidRPr="00150A9E" w:rsidTr="0044359A">
        <w:trPr>
          <w:trHeight w:val="340"/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CE4" w:themeFill="text2" w:themeFillTint="33"/>
            <w:vAlign w:val="center"/>
          </w:tcPr>
          <w:p w:rsidR="005B0A6F" w:rsidRPr="0044359A" w:rsidRDefault="005B0A6F" w:rsidP="00382DEB">
            <w:pPr>
              <w:rPr>
                <w:rFonts w:cs="Arial"/>
                <w:b/>
                <w:bCs/>
                <w:sz w:val="24"/>
                <w:szCs w:val="28"/>
              </w:rPr>
            </w:pPr>
            <w:r w:rsidRPr="0044359A">
              <w:rPr>
                <w:rFonts w:cs="Arial"/>
                <w:b/>
                <w:bCs/>
                <w:sz w:val="24"/>
                <w:szCs w:val="28"/>
              </w:rPr>
              <w:t>Flood Risks</w:t>
            </w:r>
          </w:p>
        </w:tc>
      </w:tr>
      <w:tr w:rsidR="005B0A6F" w:rsidRPr="002D5671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Have you identified flood r</w:t>
            </w:r>
            <w:r w:rsidRPr="002D5671">
              <w:rPr>
                <w:rStyle w:val="formouttext1"/>
                <w:rFonts w:cs="Arial"/>
              </w:rPr>
              <w:t xml:space="preserve">isks </w:t>
            </w:r>
            <w:r>
              <w:rPr>
                <w:rStyle w:val="formouttext1"/>
                <w:rFonts w:cs="Arial"/>
              </w:rPr>
              <w:t>to your property?</w:t>
            </w:r>
          </w:p>
          <w:p w:rsidR="005B0A6F" w:rsidRPr="00803624" w:rsidRDefault="005B0A6F" w:rsidP="005B0A6F">
            <w:pPr>
              <w:pStyle w:val="ListParagraph"/>
              <w:numPr>
                <w:ilvl w:val="0"/>
                <w:numId w:val="13"/>
              </w:numPr>
              <w:spacing w:after="0" w:line="288" w:lineRule="auto"/>
              <w:ind w:left="588" w:hanging="425"/>
              <w:rPr>
                <w:rStyle w:val="formouttext1"/>
                <w:rFonts w:cs="Arial"/>
              </w:rPr>
            </w:pPr>
            <w:r w:rsidRPr="00803624">
              <w:rPr>
                <w:rStyle w:val="formouttext1"/>
                <w:rFonts w:cs="Arial"/>
              </w:rPr>
              <w:t>Contact your local Catchment Management Authority about any known flood risk to your property</w:t>
            </w:r>
            <w:r>
              <w:rPr>
                <w:rStyle w:val="formouttext1"/>
                <w:rFonts w:cs="Arial"/>
              </w:rPr>
              <w:t>.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 w:rsidRPr="0044359A">
              <w:rPr>
                <w:rStyle w:val="formouttext1"/>
              </w:rPr>
              <w:t>Are flood warnings available in your area?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 w:rsidRPr="002D5671">
              <w:rPr>
                <w:rStyle w:val="formouttext1"/>
                <w:rFonts w:cs="Arial"/>
              </w:rPr>
              <w:t>Is there a local Flood guide</w:t>
            </w:r>
            <w:r>
              <w:rPr>
                <w:rStyle w:val="formouttext1"/>
                <w:rFonts w:cs="Arial"/>
              </w:rPr>
              <w:t>?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967B98" w:rsidTr="0044359A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CE4" w:themeFill="text2" w:themeFillTint="33"/>
            <w:vAlign w:val="center"/>
          </w:tcPr>
          <w:p w:rsidR="005B0A6F" w:rsidRPr="0044359A" w:rsidRDefault="005B0A6F" w:rsidP="00382DEB">
            <w:pPr>
              <w:rPr>
                <w:rFonts w:cs="Arial"/>
                <w:b/>
                <w:sz w:val="24"/>
                <w:szCs w:val="28"/>
              </w:rPr>
            </w:pPr>
            <w:r w:rsidRPr="0044359A">
              <w:rPr>
                <w:rFonts w:cs="Arial"/>
                <w:b/>
                <w:sz w:val="24"/>
                <w:szCs w:val="28"/>
              </w:rPr>
              <w:t>Staff</w:t>
            </w:r>
          </w:p>
        </w:tc>
      </w:tr>
      <w:tr w:rsidR="005B0A6F" w:rsidRPr="002D5671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2D5671" w:rsidRDefault="005B0A6F" w:rsidP="00382DEB">
            <w:pPr>
              <w:rPr>
                <w:rFonts w:cs="Arial"/>
                <w:color w:val="000000"/>
              </w:rPr>
            </w:pPr>
            <w:r w:rsidRPr="002D5671">
              <w:rPr>
                <w:rStyle w:val="formouttext1"/>
                <w:rFonts w:cs="Arial"/>
              </w:rPr>
              <w:t xml:space="preserve">Incorporate flood </w:t>
            </w:r>
            <w:r>
              <w:rPr>
                <w:rStyle w:val="formouttext1"/>
                <w:rFonts w:cs="Arial"/>
              </w:rPr>
              <w:t>planning</w:t>
            </w:r>
            <w:r w:rsidRPr="002D5671">
              <w:rPr>
                <w:rStyle w:val="formouttext1"/>
                <w:rFonts w:cs="Arial"/>
              </w:rPr>
              <w:t xml:space="preserve"> in staff training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 w:rsidRPr="002D5671">
              <w:rPr>
                <w:rStyle w:val="formouttext1"/>
                <w:rFonts w:cs="Arial"/>
              </w:rPr>
              <w:t xml:space="preserve">Ensure OH&amp;S </w:t>
            </w:r>
            <w:r>
              <w:rPr>
                <w:rStyle w:val="formouttext1"/>
                <w:rFonts w:cs="Arial"/>
              </w:rPr>
              <w:t>systems</w:t>
            </w:r>
            <w:r w:rsidRPr="002D5671">
              <w:rPr>
                <w:rStyle w:val="formouttext1"/>
                <w:rFonts w:cs="Arial"/>
              </w:rPr>
              <w:t xml:space="preserve"> cover specific </w:t>
            </w:r>
            <w:r>
              <w:rPr>
                <w:rStyle w:val="formouttext1"/>
                <w:rFonts w:cs="Arial"/>
              </w:rPr>
              <w:t xml:space="preserve">flood </w:t>
            </w:r>
            <w:r w:rsidRPr="002D5671">
              <w:rPr>
                <w:rStyle w:val="formouttext1"/>
                <w:rFonts w:cs="Arial"/>
              </w:rPr>
              <w:t xml:space="preserve">risks 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2D5671" w:rsidRDefault="005B0A6F" w:rsidP="00382DEB">
            <w:pPr>
              <w:rPr>
                <w:rFonts w:cs="Arial"/>
              </w:rPr>
            </w:pPr>
            <w:r w:rsidRPr="002D5671">
              <w:rPr>
                <w:rStyle w:val="formouttext1"/>
                <w:rFonts w:cs="Arial"/>
              </w:rPr>
              <w:t xml:space="preserve">Prepare and maintain </w:t>
            </w:r>
            <w:r>
              <w:rPr>
                <w:rStyle w:val="formouttext1"/>
                <w:rFonts w:cs="Arial"/>
              </w:rPr>
              <w:t>staff</w:t>
            </w:r>
            <w:r w:rsidRPr="002D5671">
              <w:rPr>
                <w:rStyle w:val="formouttext1"/>
                <w:rFonts w:cs="Arial"/>
              </w:rPr>
              <w:t xml:space="preserve"> lists of emergency contact numbers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967B98" w:rsidTr="0044359A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CE4" w:themeFill="text2" w:themeFillTint="33"/>
            <w:vAlign w:val="center"/>
          </w:tcPr>
          <w:p w:rsidR="005B0A6F" w:rsidRPr="0044359A" w:rsidRDefault="005B0A6F" w:rsidP="00382DEB">
            <w:pPr>
              <w:rPr>
                <w:rFonts w:cs="Arial"/>
                <w:b/>
                <w:sz w:val="24"/>
                <w:szCs w:val="28"/>
              </w:rPr>
            </w:pPr>
            <w:r w:rsidRPr="0044359A">
              <w:rPr>
                <w:rFonts w:cs="Arial"/>
                <w:b/>
                <w:sz w:val="24"/>
                <w:szCs w:val="28"/>
              </w:rPr>
              <w:t>Flood Planning</w:t>
            </w:r>
          </w:p>
        </w:tc>
      </w:tr>
      <w:tr w:rsidR="005B0A6F" w:rsidRPr="002D5671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 w:rsidRPr="002D5671">
              <w:rPr>
                <w:rStyle w:val="formouttext1"/>
                <w:rFonts w:cs="Arial"/>
              </w:rPr>
              <w:t>Identify evacuation routes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 w:rsidRPr="002D5671">
              <w:rPr>
                <w:rStyle w:val="formouttext1"/>
                <w:rFonts w:cs="Arial"/>
              </w:rPr>
              <w:t>Schedule reviews of Flood Plan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 w:rsidRPr="002D5671">
              <w:rPr>
                <w:rStyle w:val="formouttext1"/>
                <w:rFonts w:cs="Arial"/>
              </w:rPr>
              <w:t>Determine what situations or triggers will prompt your actions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44359A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CE4" w:themeFill="text2" w:themeFillTint="33"/>
            <w:vAlign w:val="center"/>
          </w:tcPr>
          <w:p w:rsidR="005B0A6F" w:rsidRPr="0044359A" w:rsidRDefault="005B0A6F" w:rsidP="00382DEB">
            <w:pPr>
              <w:rPr>
                <w:rFonts w:cs="Arial"/>
                <w:b/>
                <w:sz w:val="24"/>
                <w:szCs w:val="28"/>
              </w:rPr>
            </w:pPr>
            <w:r w:rsidRPr="0044359A">
              <w:rPr>
                <w:rFonts w:cs="Arial"/>
                <w:b/>
                <w:sz w:val="24"/>
                <w:szCs w:val="28"/>
              </w:rPr>
              <w:t>Business Operations Planning</w:t>
            </w:r>
          </w:p>
        </w:tc>
      </w:tr>
      <w:tr w:rsidR="005B0A6F" w:rsidRPr="00356575" w:rsidTr="00382DEB">
        <w:trPr>
          <w:trHeight w:val="98"/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Develop business continuity plan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356575" w:rsidRDefault="005B0A6F" w:rsidP="00382DEB">
            <w:pPr>
              <w:spacing w:line="288" w:lineRule="auto"/>
              <w:rPr>
                <w:rStyle w:val="formouttext1"/>
              </w:rPr>
            </w:pPr>
          </w:p>
        </w:tc>
      </w:tr>
      <w:tr w:rsidR="005B0A6F" w:rsidRPr="00356575" w:rsidTr="00382DEB">
        <w:trPr>
          <w:trHeight w:val="98"/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Determine what operations can be maintained during and after a flood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356575" w:rsidRDefault="005B0A6F" w:rsidP="00382DEB">
            <w:pPr>
              <w:spacing w:line="288" w:lineRule="auto"/>
              <w:rPr>
                <w:rStyle w:val="formouttext1"/>
              </w:rPr>
            </w:pPr>
          </w:p>
        </w:tc>
      </w:tr>
      <w:tr w:rsidR="005B0A6F" w:rsidRPr="00356575" w:rsidTr="00382DEB">
        <w:trPr>
          <w:trHeight w:val="98"/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lastRenderedPageBreak/>
              <w:t>Identify what operations can be run from alternate sites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356575" w:rsidRDefault="005B0A6F" w:rsidP="00382DEB">
            <w:pPr>
              <w:spacing w:line="288" w:lineRule="auto"/>
              <w:rPr>
                <w:rStyle w:val="formouttext1"/>
              </w:rPr>
            </w:pPr>
          </w:p>
        </w:tc>
      </w:tr>
      <w:tr w:rsidR="005B0A6F" w:rsidRPr="00356575" w:rsidTr="00382DEB">
        <w:trPr>
          <w:trHeight w:val="98"/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Develop Communications strategy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356575" w:rsidRDefault="005B0A6F" w:rsidP="00382DEB">
            <w:pPr>
              <w:spacing w:line="288" w:lineRule="auto"/>
              <w:rPr>
                <w:rStyle w:val="formouttext1"/>
              </w:rPr>
            </w:pPr>
          </w:p>
        </w:tc>
      </w:tr>
      <w:tr w:rsidR="005B0A6F" w:rsidRPr="002D5671" w:rsidTr="0044359A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CE4" w:themeFill="text2" w:themeFillTint="33"/>
            <w:vAlign w:val="center"/>
          </w:tcPr>
          <w:p w:rsidR="005B0A6F" w:rsidRPr="0044359A" w:rsidRDefault="005B0A6F" w:rsidP="00382DEB">
            <w:pPr>
              <w:rPr>
                <w:rFonts w:cs="Arial"/>
                <w:b/>
                <w:sz w:val="24"/>
                <w:szCs w:val="28"/>
              </w:rPr>
            </w:pPr>
            <w:r w:rsidRPr="0044359A">
              <w:rPr>
                <w:rFonts w:cs="Arial"/>
                <w:b/>
                <w:sz w:val="24"/>
                <w:szCs w:val="28"/>
              </w:rPr>
              <w:t>Data Protection</w:t>
            </w:r>
          </w:p>
        </w:tc>
      </w:tr>
      <w:tr w:rsidR="005B0A6F" w:rsidRPr="00356575" w:rsidTr="00382DEB">
        <w:trPr>
          <w:trHeight w:val="98"/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Develop Cyber-Security Plan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356575" w:rsidRDefault="005B0A6F" w:rsidP="00382DEB">
            <w:pPr>
              <w:spacing w:line="288" w:lineRule="auto"/>
              <w:rPr>
                <w:rStyle w:val="formouttext1"/>
              </w:rPr>
            </w:pPr>
          </w:p>
        </w:tc>
      </w:tr>
      <w:tr w:rsidR="005B0A6F" w:rsidRPr="00356575" w:rsidTr="00382DEB">
        <w:trPr>
          <w:trHeight w:val="98"/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Develop virtual office plans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356575" w:rsidRDefault="005B0A6F" w:rsidP="00382DEB">
            <w:pPr>
              <w:spacing w:line="288" w:lineRule="auto"/>
              <w:rPr>
                <w:rStyle w:val="formouttext1"/>
              </w:rPr>
            </w:pPr>
          </w:p>
        </w:tc>
      </w:tr>
      <w:tr w:rsidR="005B0A6F" w:rsidRPr="00967B98" w:rsidTr="0044359A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CE4" w:themeFill="text2" w:themeFillTint="33"/>
            <w:vAlign w:val="center"/>
          </w:tcPr>
          <w:p w:rsidR="005B0A6F" w:rsidRPr="0044359A" w:rsidRDefault="005B0A6F" w:rsidP="00382DEB">
            <w:pPr>
              <w:rPr>
                <w:rFonts w:cs="Arial"/>
                <w:b/>
                <w:sz w:val="24"/>
                <w:szCs w:val="28"/>
              </w:rPr>
            </w:pPr>
            <w:r w:rsidRPr="0044359A">
              <w:rPr>
                <w:rFonts w:cs="Arial"/>
                <w:b/>
                <w:sz w:val="24"/>
                <w:szCs w:val="28"/>
              </w:rPr>
              <w:t>Property Planning</w:t>
            </w:r>
          </w:p>
        </w:tc>
      </w:tr>
      <w:tr w:rsidR="005B0A6F" w:rsidRPr="00356575" w:rsidTr="00382DEB">
        <w:trPr>
          <w:trHeight w:val="98"/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 w:rsidRPr="002D5671">
              <w:rPr>
                <w:rStyle w:val="formouttext1"/>
                <w:rFonts w:cs="Arial"/>
              </w:rPr>
              <w:t>Complete a property check to identify risks and hazards and stock relocation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356575" w:rsidRDefault="005B0A6F" w:rsidP="00382DEB">
            <w:pPr>
              <w:spacing w:line="288" w:lineRule="auto"/>
              <w:rPr>
                <w:rStyle w:val="formouttext1"/>
              </w:rPr>
            </w:pPr>
          </w:p>
        </w:tc>
      </w:tr>
      <w:tr w:rsidR="005B0A6F" w:rsidRPr="00356575" w:rsidTr="00382DEB">
        <w:trPr>
          <w:trHeight w:val="98"/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 xml:space="preserve">Undertake </w:t>
            </w:r>
            <w:r w:rsidRPr="00967B98">
              <w:rPr>
                <w:rStyle w:val="formouttext1"/>
                <w:rFonts w:cs="Arial"/>
              </w:rPr>
              <w:t>Flood Damage Prevention</w:t>
            </w:r>
            <w:r>
              <w:rPr>
                <w:rStyle w:val="formouttext1"/>
                <w:rFonts w:cs="Arial"/>
              </w:rPr>
              <w:t xml:space="preserve"> Check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356575" w:rsidRDefault="005B0A6F" w:rsidP="00382DEB">
            <w:pPr>
              <w:spacing w:line="288" w:lineRule="auto"/>
              <w:rPr>
                <w:rStyle w:val="formouttext1"/>
              </w:rPr>
            </w:pPr>
          </w:p>
        </w:tc>
      </w:tr>
      <w:tr w:rsidR="005B0A6F" w:rsidRPr="00356575" w:rsidTr="00382DEB">
        <w:trPr>
          <w:trHeight w:val="98"/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 w:rsidRPr="002D5671">
              <w:rPr>
                <w:rStyle w:val="formouttext1"/>
                <w:rFonts w:cs="Arial"/>
              </w:rPr>
              <w:t>Investigate options to flood-proof your business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356575" w:rsidRDefault="005B0A6F" w:rsidP="00382DEB">
            <w:pPr>
              <w:spacing w:line="288" w:lineRule="auto"/>
              <w:rPr>
                <w:rStyle w:val="formouttext1"/>
              </w:rPr>
            </w:pPr>
          </w:p>
        </w:tc>
      </w:tr>
      <w:tr w:rsidR="005B0A6F" w:rsidRPr="00356575" w:rsidTr="00382DEB">
        <w:trPr>
          <w:trHeight w:val="98"/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 w:rsidRPr="002D5671">
              <w:rPr>
                <w:rStyle w:val="formouttext1"/>
                <w:rFonts w:cs="Arial"/>
              </w:rPr>
              <w:t xml:space="preserve">Locate </w:t>
            </w:r>
            <w:r>
              <w:rPr>
                <w:rStyle w:val="formouttext1"/>
                <w:rFonts w:cs="Arial"/>
              </w:rPr>
              <w:t xml:space="preserve">property </w:t>
            </w:r>
            <w:r w:rsidRPr="002D5671">
              <w:rPr>
                <w:rStyle w:val="formouttext1"/>
                <w:rFonts w:cs="Arial"/>
              </w:rPr>
              <w:t xml:space="preserve">entry points and windows to </w:t>
            </w:r>
            <w:r>
              <w:rPr>
                <w:rStyle w:val="formouttext1"/>
                <w:rFonts w:cs="Arial"/>
              </w:rPr>
              <w:t>secure for security and flood prevention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356575" w:rsidRDefault="005B0A6F" w:rsidP="00382DEB">
            <w:pPr>
              <w:spacing w:line="288" w:lineRule="auto"/>
              <w:rPr>
                <w:rStyle w:val="formouttext1"/>
              </w:rPr>
            </w:pPr>
          </w:p>
        </w:tc>
      </w:tr>
      <w:tr w:rsidR="005B0A6F" w:rsidRPr="00967B98" w:rsidTr="0044359A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CE4" w:themeFill="text2" w:themeFillTint="33"/>
            <w:vAlign w:val="center"/>
          </w:tcPr>
          <w:p w:rsidR="005B0A6F" w:rsidRPr="0044359A" w:rsidRDefault="005B0A6F" w:rsidP="00382DEB">
            <w:pPr>
              <w:rPr>
                <w:rFonts w:cs="Arial"/>
                <w:b/>
                <w:sz w:val="24"/>
                <w:szCs w:val="28"/>
              </w:rPr>
            </w:pPr>
            <w:r w:rsidRPr="0044359A">
              <w:rPr>
                <w:rFonts w:cs="Arial"/>
                <w:b/>
                <w:sz w:val="24"/>
                <w:szCs w:val="28"/>
              </w:rPr>
              <w:t>Insurance</w:t>
            </w:r>
          </w:p>
        </w:tc>
      </w:tr>
      <w:tr w:rsidR="005B0A6F" w:rsidRPr="002D5671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44359A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 w:rsidRPr="0044359A">
              <w:rPr>
                <w:rStyle w:val="formouttext1"/>
                <w:rFonts w:cs="Arial"/>
              </w:rPr>
              <w:t>Check your insurance policy with your broker to check coverage including</w:t>
            </w:r>
            <w:r w:rsidRPr="0044359A">
              <w:rPr>
                <w:rStyle w:val="formouttext1"/>
              </w:rPr>
              <w:t xml:space="preserve"> flood damage and business interruption cover?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</w:tbl>
    <w:p w:rsidR="005B0A6F" w:rsidRDefault="005B0A6F" w:rsidP="005B0A6F"/>
    <w:p w:rsidR="005B0A6F" w:rsidRDefault="005B0A6F">
      <w:r>
        <w:br w:type="page"/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5227"/>
        <w:gridCol w:w="5227"/>
        <w:gridCol w:w="5022"/>
        <w:gridCol w:w="3875"/>
        <w:gridCol w:w="1573"/>
      </w:tblGrid>
      <w:tr w:rsidR="005B0A6F" w:rsidRPr="00C85C18" w:rsidTr="00382DEB">
        <w:trPr>
          <w:tblCellSpacing w:w="0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vAlign w:val="center"/>
          </w:tcPr>
          <w:p w:rsidR="005B0A6F" w:rsidRPr="006A5281" w:rsidRDefault="005B0A6F" w:rsidP="00382DEB">
            <w:pPr>
              <w:rPr>
                <w:rStyle w:val="tablehd11"/>
                <w:rFonts w:cs="Arial"/>
                <w:sz w:val="36"/>
                <w:szCs w:val="36"/>
              </w:rPr>
            </w:pPr>
            <w:r w:rsidRPr="006A5281">
              <w:rPr>
                <w:rStyle w:val="tablehd11"/>
                <w:rFonts w:cs="Arial"/>
                <w:sz w:val="36"/>
                <w:szCs w:val="36"/>
              </w:rPr>
              <w:lastRenderedPageBreak/>
              <w:t>Action Plan</w:t>
            </w:r>
          </w:p>
          <w:p w:rsidR="005B0A6F" w:rsidRPr="00C85C18" w:rsidRDefault="005B0A6F" w:rsidP="00382DEB">
            <w:pPr>
              <w:rPr>
                <w:rStyle w:val="tablehd11"/>
                <w:rFonts w:cs="Arial"/>
                <w:sz w:val="28"/>
                <w:szCs w:val="28"/>
              </w:rPr>
            </w:pPr>
            <w:r>
              <w:rPr>
                <w:rStyle w:val="tablehd11"/>
                <w:rFonts w:cs="Arial"/>
                <w:sz w:val="28"/>
                <w:szCs w:val="28"/>
              </w:rPr>
              <w:t>Actions that can be done to reduce the potential impact of flooding on your business.</w:t>
            </w:r>
          </w:p>
        </w:tc>
      </w:tr>
      <w:tr w:rsidR="005B0A6F" w:rsidRPr="00660C03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 w:rsidRPr="00660C03">
              <w:rPr>
                <w:rStyle w:val="tablehd21"/>
                <w:rFonts w:cs="Arial"/>
                <w:sz w:val="24"/>
                <w:szCs w:val="24"/>
              </w:rPr>
              <w:t>Action</w:t>
            </w:r>
          </w:p>
          <w:p w:rsidR="005B0A6F" w:rsidRPr="00660C03" w:rsidRDefault="005B0A6F" w:rsidP="00382DEB">
            <w:pPr>
              <w:rPr>
                <w:rStyle w:val="tablehd21"/>
                <w:rFonts w:cs="Arial"/>
                <w:b w:val="0"/>
                <w:sz w:val="18"/>
                <w:szCs w:val="18"/>
              </w:rPr>
            </w:pPr>
            <w:r w:rsidRPr="00660C03">
              <w:rPr>
                <w:rStyle w:val="tablehd21"/>
                <w:rFonts w:cs="Arial"/>
                <w:i/>
                <w:sz w:val="18"/>
                <w:szCs w:val="18"/>
              </w:rPr>
              <w:t>add any actions relevant to your situation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 w:rsidRPr="00660C03">
              <w:rPr>
                <w:rStyle w:val="tablehd21"/>
                <w:rFonts w:cs="Arial"/>
                <w:sz w:val="24"/>
                <w:szCs w:val="24"/>
              </w:rPr>
              <w:t>What needs to be done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 w:rsidRPr="00660C03">
              <w:rPr>
                <w:rStyle w:val="tablehd21"/>
                <w:rFonts w:cs="Arial"/>
                <w:sz w:val="24"/>
                <w:szCs w:val="24"/>
              </w:rPr>
              <w:t>Resources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 w:rsidRPr="00660C03">
              <w:rPr>
                <w:rStyle w:val="tablehd21"/>
                <w:rFonts w:cs="Arial"/>
                <w:sz w:val="24"/>
                <w:szCs w:val="24"/>
              </w:rPr>
              <w:t>By Who and When</w:t>
            </w: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>
              <w:rPr>
                <w:rStyle w:val="tablehd21"/>
                <w:rFonts w:cs="Arial"/>
                <w:sz w:val="24"/>
                <w:szCs w:val="24"/>
              </w:rPr>
              <w:t>Status</w:t>
            </w:r>
            <w:r w:rsidRPr="00660C03">
              <w:rPr>
                <w:rStyle w:val="tablehd21"/>
                <w:rFonts w:cs="Arial"/>
                <w:sz w:val="24"/>
                <w:szCs w:val="24"/>
              </w:rPr>
              <w:t xml:space="preserve"> </w:t>
            </w:r>
          </w:p>
        </w:tc>
      </w:tr>
      <w:tr w:rsidR="005B0A6F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Develop Business Continuity Plan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Develop recovery plan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Check insurance policies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Develop staff training for floods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5B0A6F" w:rsidRDefault="005B0A6F" w:rsidP="005B0A6F">
            <w:pPr>
              <w:spacing w:line="288" w:lineRule="auto"/>
              <w:rPr>
                <w:rStyle w:val="formouttext1"/>
                <w:rFonts w:cs="Arial"/>
                <w:i/>
              </w:rPr>
            </w:pPr>
            <w:r w:rsidRPr="005B0A6F">
              <w:rPr>
                <w:rStyle w:val="formouttext1"/>
                <w:rFonts w:cs="Arial"/>
                <w:i/>
              </w:rPr>
              <w:t>*</w:t>
            </w:r>
            <w:r>
              <w:rPr>
                <w:rStyle w:val="formouttext1"/>
                <w:rFonts w:cs="Arial"/>
                <w:i/>
              </w:rPr>
              <w:t>Add more lines and f</w:t>
            </w:r>
            <w:r w:rsidRPr="005B0A6F">
              <w:rPr>
                <w:rStyle w:val="formouttext1"/>
                <w:rFonts w:cs="Arial"/>
                <w:i/>
              </w:rPr>
              <w:t>ill in if required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</w:tbl>
    <w:p w:rsidR="005B0A6F" w:rsidRDefault="005B0A6F" w:rsidP="005B0A6F"/>
    <w:p w:rsidR="005B0A6F" w:rsidRDefault="005B0A6F">
      <w:r>
        <w:br w:type="page"/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5227"/>
        <w:gridCol w:w="5227"/>
        <w:gridCol w:w="5022"/>
        <w:gridCol w:w="3875"/>
        <w:gridCol w:w="1573"/>
      </w:tblGrid>
      <w:tr w:rsidR="005B0A6F" w:rsidRPr="002D5671" w:rsidTr="00382DEB">
        <w:trPr>
          <w:trHeight w:val="227"/>
          <w:tblCellSpacing w:w="0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 w:themeFill="accent4"/>
            <w:vAlign w:val="center"/>
          </w:tcPr>
          <w:p w:rsidR="005B0A6F" w:rsidRPr="0002003D" w:rsidRDefault="005B0A6F" w:rsidP="00382DEB">
            <w:pPr>
              <w:rPr>
                <w:rStyle w:val="tablehd11"/>
                <w:rFonts w:cs="Arial"/>
                <w:sz w:val="36"/>
                <w:szCs w:val="36"/>
              </w:rPr>
            </w:pPr>
            <w:r>
              <w:rPr>
                <w:rStyle w:val="tablehd11"/>
                <w:rFonts w:cs="Arial"/>
                <w:sz w:val="36"/>
                <w:szCs w:val="36"/>
              </w:rPr>
              <w:lastRenderedPageBreak/>
              <w:t>Pre-</w:t>
            </w:r>
            <w:r w:rsidRPr="0002003D">
              <w:rPr>
                <w:rStyle w:val="tablehd11"/>
                <w:rFonts w:cs="Arial"/>
                <w:sz w:val="36"/>
                <w:szCs w:val="36"/>
              </w:rPr>
              <w:t>Flood Plan</w:t>
            </w:r>
          </w:p>
          <w:p w:rsidR="005B0A6F" w:rsidRPr="002D5671" w:rsidRDefault="005B0A6F" w:rsidP="00382DEB">
            <w:pPr>
              <w:rPr>
                <w:rStyle w:val="tablehd11"/>
                <w:rFonts w:cs="Arial"/>
              </w:rPr>
            </w:pPr>
            <w:r>
              <w:rPr>
                <w:rStyle w:val="tablehd11"/>
                <w:rFonts w:cs="Arial"/>
              </w:rPr>
              <w:t xml:space="preserve">What actions do you need to do to when a flood is about to happen </w:t>
            </w:r>
          </w:p>
        </w:tc>
      </w:tr>
      <w:tr w:rsidR="005B0A6F" w:rsidRPr="00C85C18" w:rsidTr="00382DEB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44359A" w:rsidRDefault="005B0A6F" w:rsidP="0044359A">
            <w:pPr>
              <w:rPr>
                <w:rStyle w:val="tablehd21"/>
                <w:rFonts w:cs="Arial"/>
                <w:sz w:val="24"/>
                <w:szCs w:val="20"/>
              </w:rPr>
            </w:pPr>
            <w:r w:rsidRPr="0044359A">
              <w:rPr>
                <w:rStyle w:val="tablehd21"/>
                <w:rFonts w:cs="Arial"/>
                <w:sz w:val="24"/>
                <w:szCs w:val="20"/>
              </w:rPr>
              <w:t>Prompts</w:t>
            </w:r>
          </w:p>
          <w:p w:rsidR="005B0A6F" w:rsidRPr="00C85C18" w:rsidRDefault="005B0A6F" w:rsidP="0044359A">
            <w:pPr>
              <w:rPr>
                <w:rStyle w:val="tablehd21"/>
                <w:rFonts w:cs="Arial"/>
              </w:rPr>
            </w:pPr>
            <w:r w:rsidRPr="0044359A">
              <w:rPr>
                <w:rStyle w:val="tablehd21"/>
                <w:rFonts w:cs="Arial"/>
                <w:sz w:val="18"/>
                <w:szCs w:val="20"/>
              </w:rPr>
              <w:t>What trigger(s) will activate this section</w:t>
            </w:r>
            <w:r w:rsidRPr="0044359A">
              <w:rPr>
                <w:rStyle w:val="tablehd21"/>
                <w:rFonts w:cs="Arial"/>
                <w:i/>
                <w:sz w:val="18"/>
                <w:szCs w:val="20"/>
              </w:rPr>
              <w:t xml:space="preserve"> (add triggers relevant to your situation)</w:t>
            </w:r>
          </w:p>
        </w:tc>
      </w:tr>
      <w:tr w:rsidR="005B0A6F" w:rsidRPr="006C4B0C" w:rsidTr="00382DEB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6C4B0C" w:rsidRDefault="005B0A6F" w:rsidP="00382DEB">
            <w:pPr>
              <w:spacing w:line="288" w:lineRule="auto"/>
              <w:rPr>
                <w:rStyle w:val="formouttext1"/>
                <w:rFonts w:cs="Arial"/>
                <w:bCs/>
              </w:rPr>
            </w:pPr>
            <w:r w:rsidRPr="006C4B0C">
              <w:rPr>
                <w:rStyle w:val="formouttext1"/>
                <w:rFonts w:cs="Arial"/>
                <w:bCs/>
              </w:rPr>
              <w:t>Bureau of</w:t>
            </w:r>
            <w:r>
              <w:rPr>
                <w:rStyle w:val="formouttext1"/>
                <w:rFonts w:cs="Arial"/>
                <w:bCs/>
              </w:rPr>
              <w:t xml:space="preserve"> Meteorology issuing a severe weather warning</w:t>
            </w:r>
          </w:p>
        </w:tc>
      </w:tr>
      <w:tr w:rsidR="005B0A6F" w:rsidRPr="006C4B0C" w:rsidTr="00382DEB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6C4B0C" w:rsidRDefault="005B0A6F" w:rsidP="00382DEB">
            <w:pPr>
              <w:spacing w:line="288" w:lineRule="auto"/>
              <w:rPr>
                <w:rStyle w:val="formouttext1"/>
                <w:rFonts w:cs="Arial"/>
                <w:bCs/>
              </w:rPr>
            </w:pPr>
            <w:r>
              <w:rPr>
                <w:rStyle w:val="formouttext1"/>
                <w:rFonts w:cs="Arial"/>
                <w:bCs/>
              </w:rPr>
              <w:t>Local authorities advise chances of flooding</w:t>
            </w:r>
          </w:p>
        </w:tc>
      </w:tr>
      <w:tr w:rsidR="005B0A6F" w:rsidRPr="006C4B0C" w:rsidTr="00382DEB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6C4B0C" w:rsidRDefault="005B0A6F" w:rsidP="00382DEB">
            <w:pPr>
              <w:spacing w:line="288" w:lineRule="auto"/>
              <w:rPr>
                <w:rStyle w:val="formouttext1"/>
                <w:rFonts w:cs="Arial"/>
                <w:bCs/>
              </w:rPr>
            </w:pPr>
            <w:r>
              <w:rPr>
                <w:rStyle w:val="formouttext1"/>
                <w:rFonts w:cs="Arial"/>
                <w:bCs/>
              </w:rPr>
              <w:t>Heavy Rainfall</w:t>
            </w:r>
          </w:p>
        </w:tc>
      </w:tr>
      <w:tr w:rsidR="005B0A6F" w:rsidRPr="00660C03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 w:rsidRPr="00660C03">
              <w:rPr>
                <w:rStyle w:val="tablehd21"/>
                <w:rFonts w:cs="Arial"/>
                <w:sz w:val="24"/>
                <w:szCs w:val="24"/>
              </w:rPr>
              <w:t>Action</w:t>
            </w:r>
          </w:p>
          <w:p w:rsidR="005B0A6F" w:rsidRPr="00660C03" w:rsidRDefault="005B0A6F" w:rsidP="00382DEB">
            <w:pPr>
              <w:rPr>
                <w:rStyle w:val="tablehd21"/>
                <w:rFonts w:cs="Arial"/>
                <w:b w:val="0"/>
                <w:sz w:val="18"/>
                <w:szCs w:val="18"/>
              </w:rPr>
            </w:pPr>
            <w:r w:rsidRPr="00660C03">
              <w:rPr>
                <w:rStyle w:val="tablehd21"/>
                <w:rFonts w:cs="Arial"/>
                <w:i/>
                <w:sz w:val="18"/>
                <w:szCs w:val="18"/>
              </w:rPr>
              <w:t>add actions relevant to your situation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 w:rsidRPr="00660C03">
              <w:rPr>
                <w:rStyle w:val="tablehd21"/>
                <w:rFonts w:cs="Arial"/>
                <w:sz w:val="24"/>
                <w:szCs w:val="24"/>
              </w:rPr>
              <w:t>What needs to be done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 w:rsidRPr="00660C03">
              <w:rPr>
                <w:rStyle w:val="tablehd21"/>
                <w:rFonts w:cs="Arial"/>
                <w:sz w:val="24"/>
                <w:szCs w:val="24"/>
              </w:rPr>
              <w:t>Resources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 w:rsidRPr="00660C03">
              <w:rPr>
                <w:rStyle w:val="tablehd21"/>
                <w:rFonts w:cs="Arial"/>
                <w:sz w:val="24"/>
                <w:szCs w:val="24"/>
              </w:rPr>
              <w:t>By Who and When</w:t>
            </w: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>
              <w:rPr>
                <w:rStyle w:val="tablehd21"/>
                <w:rFonts w:cs="Arial"/>
                <w:sz w:val="24"/>
                <w:szCs w:val="24"/>
              </w:rPr>
              <w:t>Status</w:t>
            </w:r>
          </w:p>
        </w:tc>
      </w:tr>
      <w:tr w:rsidR="005B0A6F" w:rsidRPr="002D5671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660C03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 w:rsidRPr="00660C03">
              <w:rPr>
                <w:rStyle w:val="formouttext1"/>
                <w:rFonts w:cs="Arial"/>
              </w:rPr>
              <w:t>Activate Flood Plan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rPr>
                <w:rStyle w:val="formouttext1"/>
                <w:rFonts w:cs="Arial"/>
              </w:rPr>
            </w:pPr>
            <w:r w:rsidRPr="002D5671">
              <w:rPr>
                <w:rStyle w:val="formouttext1"/>
                <w:rFonts w:cs="Arial"/>
              </w:rPr>
              <w:t>Stay informed</w:t>
            </w:r>
            <w:r>
              <w:rPr>
                <w:rStyle w:val="formouttext1"/>
                <w:rFonts w:cs="Arial"/>
              </w:rPr>
              <w:t xml:space="preserve">, </w:t>
            </w:r>
          </w:p>
          <w:p w:rsidR="005B0A6F" w:rsidRDefault="005B0A6F" w:rsidP="00382DEB">
            <w:pPr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Liaise with emergency Services</w:t>
            </w:r>
          </w:p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Listen to local radio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2D5671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Communicate with staff, contractors and clients of weather warnings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Evacuate staff and ensure all staff are safe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 w:rsidRPr="002D5671">
              <w:rPr>
                <w:rStyle w:val="formouttext1"/>
                <w:rFonts w:cs="Arial"/>
              </w:rPr>
              <w:t>Raise, move, remove stock, plant, equipment, furniture and fittings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 w:rsidRPr="002D5671">
              <w:rPr>
                <w:rStyle w:val="formouttext1"/>
                <w:rFonts w:cs="Arial"/>
              </w:rPr>
              <w:t>Protect your property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Turn off power/gas/electricity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 w:rsidRPr="002D5671">
              <w:rPr>
                <w:rStyle w:val="formouttext1"/>
                <w:rFonts w:cs="Arial"/>
              </w:rPr>
              <w:t>Postpone deliveries and contractors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Identify/move business functions that can be moved offsite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356575" w:rsidTr="00382DEB">
        <w:trPr>
          <w:trHeight w:val="98"/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 w:rsidRPr="002D5671">
              <w:rPr>
                <w:rStyle w:val="formouttext1"/>
                <w:rFonts w:cs="Arial"/>
              </w:rPr>
              <w:t>Backup</w:t>
            </w:r>
            <w:r>
              <w:rPr>
                <w:rStyle w:val="formouttext1"/>
                <w:rFonts w:cs="Arial"/>
              </w:rPr>
              <w:t xml:space="preserve"> of </w:t>
            </w:r>
            <w:r w:rsidRPr="002D5671">
              <w:rPr>
                <w:rStyle w:val="formouttext1"/>
                <w:rFonts w:cs="Arial"/>
              </w:rPr>
              <w:t xml:space="preserve">computer </w:t>
            </w:r>
            <w:r>
              <w:rPr>
                <w:rStyle w:val="formouttext1"/>
                <w:rFonts w:cs="Arial"/>
              </w:rPr>
              <w:t>systems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356575" w:rsidRDefault="005B0A6F" w:rsidP="00382DEB">
            <w:pPr>
              <w:spacing w:line="288" w:lineRule="auto"/>
              <w:rPr>
                <w:rStyle w:val="formouttext1"/>
              </w:rPr>
            </w:pPr>
          </w:p>
        </w:tc>
      </w:tr>
      <w:tr w:rsidR="005B0A6F" w:rsidRPr="00356575" w:rsidTr="00382DEB">
        <w:trPr>
          <w:trHeight w:val="98"/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 w:rsidRPr="002D5671">
              <w:rPr>
                <w:rStyle w:val="formouttext1"/>
                <w:rFonts w:cs="Arial"/>
              </w:rPr>
              <w:lastRenderedPageBreak/>
              <w:t>Store</w:t>
            </w:r>
            <w:r>
              <w:rPr>
                <w:rStyle w:val="formouttext1"/>
                <w:rFonts w:cs="Arial"/>
              </w:rPr>
              <w:t>/move</w:t>
            </w:r>
            <w:r w:rsidRPr="002D5671">
              <w:rPr>
                <w:rStyle w:val="formouttext1"/>
                <w:rFonts w:cs="Arial"/>
              </w:rPr>
              <w:t xml:space="preserve"> critical paper based records in a safe location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356575" w:rsidRDefault="005B0A6F" w:rsidP="00382DEB">
            <w:pPr>
              <w:spacing w:line="288" w:lineRule="auto"/>
              <w:rPr>
                <w:rStyle w:val="formouttext1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Contact neighbouring businesses to advise them of flood or weather warnings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rHeight w:val="22"/>
          <w:tblCellSpacing w:w="0" w:type="dxa"/>
        </w:trPr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 w:rsidRPr="005B0A6F">
              <w:rPr>
                <w:rStyle w:val="formouttext1"/>
                <w:rFonts w:cs="Arial"/>
                <w:i/>
              </w:rPr>
              <w:t>*</w:t>
            </w:r>
            <w:r>
              <w:rPr>
                <w:rStyle w:val="formouttext1"/>
                <w:rFonts w:cs="Arial"/>
                <w:i/>
              </w:rPr>
              <w:t>Add more lines and f</w:t>
            </w:r>
            <w:r w:rsidRPr="005B0A6F">
              <w:rPr>
                <w:rStyle w:val="formouttext1"/>
                <w:rFonts w:cs="Arial"/>
                <w:i/>
              </w:rPr>
              <w:t>ill in if required</w:t>
            </w:r>
          </w:p>
        </w:tc>
        <w:tc>
          <w:tcPr>
            <w:tcW w:w="1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</w:tbl>
    <w:p w:rsidR="005B0A6F" w:rsidRDefault="005B0A6F" w:rsidP="005B0A6F"/>
    <w:p w:rsidR="005B0A6F" w:rsidRDefault="005B0A6F">
      <w:r>
        <w:br w:type="page"/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5222"/>
        <w:gridCol w:w="5223"/>
        <w:gridCol w:w="5018"/>
        <w:gridCol w:w="3883"/>
        <w:gridCol w:w="1578"/>
      </w:tblGrid>
      <w:tr w:rsidR="005B0A6F" w:rsidRPr="002D5671" w:rsidTr="00382DEB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</w:tcPr>
          <w:p w:rsidR="005B0A6F" w:rsidRPr="0002003D" w:rsidRDefault="005B0A6F" w:rsidP="00382DEB">
            <w:pPr>
              <w:rPr>
                <w:rStyle w:val="tablehd11"/>
                <w:rFonts w:cs="Arial"/>
                <w:sz w:val="36"/>
                <w:szCs w:val="36"/>
              </w:rPr>
            </w:pPr>
            <w:r>
              <w:rPr>
                <w:rStyle w:val="tablehd11"/>
                <w:rFonts w:cs="Arial"/>
                <w:sz w:val="36"/>
                <w:szCs w:val="36"/>
              </w:rPr>
              <w:lastRenderedPageBreak/>
              <w:t>During a Flood</w:t>
            </w:r>
          </w:p>
          <w:p w:rsidR="005B0A6F" w:rsidRPr="002D5671" w:rsidRDefault="005B0A6F" w:rsidP="00382DEB">
            <w:pPr>
              <w:rPr>
                <w:rStyle w:val="tablehd11"/>
                <w:rFonts w:cs="Arial"/>
              </w:rPr>
            </w:pPr>
            <w:r>
              <w:rPr>
                <w:rStyle w:val="tablehd11"/>
                <w:rFonts w:cs="Arial"/>
              </w:rPr>
              <w:t>What Actions need to be during a flood</w:t>
            </w:r>
          </w:p>
        </w:tc>
      </w:tr>
      <w:tr w:rsidR="005B0A6F" w:rsidRPr="00C85C18" w:rsidTr="00382DEB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44359A" w:rsidRDefault="005B0A6F" w:rsidP="00382DEB">
            <w:pPr>
              <w:rPr>
                <w:rStyle w:val="tablehd21"/>
                <w:rFonts w:cs="Arial"/>
                <w:sz w:val="24"/>
              </w:rPr>
            </w:pPr>
            <w:r w:rsidRPr="0044359A">
              <w:rPr>
                <w:rStyle w:val="tablehd21"/>
                <w:rFonts w:cs="Arial"/>
                <w:sz w:val="24"/>
              </w:rPr>
              <w:t>Prompts</w:t>
            </w:r>
          </w:p>
          <w:p w:rsidR="005B0A6F" w:rsidRPr="0044359A" w:rsidRDefault="005B0A6F" w:rsidP="00382DEB">
            <w:pPr>
              <w:rPr>
                <w:rStyle w:val="tablehd21"/>
                <w:rFonts w:cs="Arial"/>
                <w:b w:val="0"/>
                <w:sz w:val="18"/>
                <w:szCs w:val="18"/>
              </w:rPr>
            </w:pPr>
            <w:r w:rsidRPr="0044359A">
              <w:rPr>
                <w:rStyle w:val="tablehd21"/>
                <w:rFonts w:cs="Arial"/>
                <w:sz w:val="18"/>
                <w:szCs w:val="18"/>
              </w:rPr>
              <w:t>What trigger(s) will activate this section</w:t>
            </w:r>
            <w:r w:rsidRPr="0044359A">
              <w:rPr>
                <w:rStyle w:val="tablehd21"/>
                <w:rFonts w:cs="Arial"/>
                <w:i/>
                <w:sz w:val="18"/>
                <w:szCs w:val="18"/>
              </w:rPr>
              <w:t xml:space="preserve"> (add triggers relevant to your situation)</w:t>
            </w:r>
          </w:p>
        </w:tc>
      </w:tr>
      <w:tr w:rsidR="005B0A6F" w:rsidRPr="006C4B0C" w:rsidTr="00382DEB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6C4B0C" w:rsidRDefault="005B0A6F" w:rsidP="00382DEB">
            <w:pPr>
              <w:spacing w:line="288" w:lineRule="auto"/>
              <w:rPr>
                <w:rStyle w:val="formouttext1"/>
                <w:rFonts w:cs="Arial"/>
                <w:bCs/>
              </w:rPr>
            </w:pPr>
            <w:r w:rsidRPr="006C4B0C">
              <w:rPr>
                <w:rStyle w:val="formouttext1"/>
                <w:rFonts w:cs="Arial"/>
                <w:bCs/>
              </w:rPr>
              <w:t>Bureau of</w:t>
            </w:r>
            <w:r>
              <w:rPr>
                <w:rStyle w:val="formouttext1"/>
                <w:rFonts w:cs="Arial"/>
                <w:bCs/>
              </w:rPr>
              <w:t xml:space="preserve"> Meteorology issuing a severe weather warning</w:t>
            </w:r>
          </w:p>
        </w:tc>
      </w:tr>
      <w:tr w:rsidR="005B0A6F" w:rsidRPr="006C4B0C" w:rsidTr="00382DEB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6C4B0C" w:rsidRDefault="005B0A6F" w:rsidP="00382DEB">
            <w:pPr>
              <w:spacing w:line="288" w:lineRule="auto"/>
              <w:rPr>
                <w:rStyle w:val="formouttext1"/>
                <w:rFonts w:cs="Arial"/>
                <w:bCs/>
              </w:rPr>
            </w:pPr>
            <w:r>
              <w:rPr>
                <w:rStyle w:val="formouttext1"/>
                <w:rFonts w:cs="Arial"/>
                <w:bCs/>
              </w:rPr>
              <w:t>Heavy Rainfall and rising flood warnings</w:t>
            </w:r>
          </w:p>
        </w:tc>
      </w:tr>
      <w:tr w:rsidR="005B0A6F" w:rsidRPr="006C4B0C" w:rsidTr="00382DEB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6C4B0C" w:rsidRDefault="005B0A6F" w:rsidP="00382DEB">
            <w:pPr>
              <w:spacing w:line="288" w:lineRule="auto"/>
              <w:rPr>
                <w:rStyle w:val="formouttext1"/>
                <w:rFonts w:cs="Arial"/>
                <w:bCs/>
              </w:rPr>
            </w:pPr>
            <w:r>
              <w:rPr>
                <w:rStyle w:val="formouttext1"/>
                <w:rFonts w:cs="Arial"/>
                <w:bCs/>
              </w:rPr>
              <w:t>Local authorities advise of rising flood warnings</w:t>
            </w:r>
          </w:p>
        </w:tc>
      </w:tr>
      <w:tr w:rsidR="005B0A6F" w:rsidRPr="006C4B0C" w:rsidTr="00382DEB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6C4B0C" w:rsidRDefault="005B0A6F" w:rsidP="00382DEB">
            <w:pPr>
              <w:spacing w:line="288" w:lineRule="auto"/>
              <w:rPr>
                <w:rStyle w:val="formouttext1"/>
                <w:rFonts w:cs="Arial"/>
                <w:bCs/>
              </w:rPr>
            </w:pPr>
            <w:r>
              <w:rPr>
                <w:rStyle w:val="formouttext1"/>
                <w:rFonts w:cs="Arial"/>
                <w:bCs/>
              </w:rPr>
              <w:t>Local radio/media announces flood warnings</w:t>
            </w:r>
          </w:p>
        </w:tc>
      </w:tr>
      <w:tr w:rsidR="005B0A6F" w:rsidRPr="00660C03" w:rsidTr="00382DEB">
        <w:trPr>
          <w:tblCellSpacing w:w="0" w:type="dxa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 w:rsidRPr="00660C03">
              <w:rPr>
                <w:rStyle w:val="tablehd21"/>
                <w:rFonts w:cs="Arial"/>
                <w:sz w:val="24"/>
                <w:szCs w:val="24"/>
              </w:rPr>
              <w:t>Action</w:t>
            </w:r>
          </w:p>
          <w:p w:rsidR="005B0A6F" w:rsidRPr="00660C03" w:rsidRDefault="005B0A6F" w:rsidP="00382DEB">
            <w:pPr>
              <w:rPr>
                <w:rStyle w:val="tablehd21"/>
                <w:rFonts w:cs="Arial"/>
                <w:sz w:val="18"/>
                <w:szCs w:val="18"/>
              </w:rPr>
            </w:pPr>
            <w:r w:rsidRPr="00660C03">
              <w:rPr>
                <w:rStyle w:val="tablehd21"/>
                <w:rFonts w:cs="Arial"/>
                <w:i/>
                <w:sz w:val="18"/>
                <w:szCs w:val="18"/>
              </w:rPr>
              <w:t>add actions relevant to your situation</w:t>
            </w: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 w:rsidRPr="00660C03">
              <w:rPr>
                <w:rStyle w:val="tablehd21"/>
                <w:rFonts w:cs="Arial"/>
                <w:sz w:val="24"/>
                <w:szCs w:val="24"/>
              </w:rPr>
              <w:t>What needs to be done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 w:rsidRPr="00660C03">
              <w:rPr>
                <w:rStyle w:val="tablehd21"/>
                <w:rFonts w:cs="Arial"/>
                <w:sz w:val="24"/>
                <w:szCs w:val="24"/>
              </w:rPr>
              <w:t>Resources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 w:rsidRPr="00660C03">
              <w:rPr>
                <w:rStyle w:val="tablehd21"/>
                <w:rFonts w:cs="Arial"/>
                <w:sz w:val="24"/>
                <w:szCs w:val="24"/>
              </w:rPr>
              <w:t>By Who and When</w:t>
            </w: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>
              <w:rPr>
                <w:rStyle w:val="tablehd21"/>
                <w:rFonts w:cs="Arial"/>
                <w:sz w:val="24"/>
                <w:szCs w:val="24"/>
              </w:rPr>
              <w:t>Status</w:t>
            </w:r>
          </w:p>
        </w:tc>
      </w:tr>
      <w:tr w:rsidR="005B0A6F" w:rsidRPr="002D5671" w:rsidTr="00382DEB">
        <w:trPr>
          <w:tblCellSpacing w:w="0" w:type="dxa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Implement business continuity plans</w:t>
            </w: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Ensure safety of staff and contractors</w:t>
            </w: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Keep contact with staff and families to ensure safe</w:t>
            </w: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rPr>
                <w:rStyle w:val="formouttext1"/>
                <w:rFonts w:cs="Arial"/>
              </w:rPr>
            </w:pPr>
            <w:r w:rsidRPr="002D5671">
              <w:rPr>
                <w:rStyle w:val="formouttext1"/>
                <w:rFonts w:cs="Arial"/>
              </w:rPr>
              <w:t>Stay informed</w:t>
            </w:r>
            <w:r>
              <w:rPr>
                <w:rStyle w:val="formouttext1"/>
                <w:rFonts w:cs="Arial"/>
              </w:rPr>
              <w:t xml:space="preserve">, </w:t>
            </w:r>
          </w:p>
          <w:p w:rsidR="005B0A6F" w:rsidRDefault="005B0A6F" w:rsidP="00382DEB">
            <w:pPr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Liaise with emergency Services</w:t>
            </w:r>
          </w:p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Listen to local radio</w:t>
            </w: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Follow directions of emergency services and local authorities</w:t>
            </w: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Keep contact with clients and suppliers</w:t>
            </w: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Commence functions offsite</w:t>
            </w: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>
              <w:rPr>
                <w:rStyle w:val="formouttext1"/>
                <w:rFonts w:cs="Arial"/>
              </w:rPr>
              <w:t>Ensure data backup has been undertaken</w:t>
            </w: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  <w:r w:rsidRPr="005B0A6F">
              <w:rPr>
                <w:rStyle w:val="formouttext1"/>
                <w:rFonts w:cs="Arial"/>
                <w:i/>
              </w:rPr>
              <w:t>*</w:t>
            </w:r>
            <w:r>
              <w:rPr>
                <w:rStyle w:val="formouttext1"/>
                <w:rFonts w:cs="Arial"/>
                <w:i/>
              </w:rPr>
              <w:t>Add more lines and f</w:t>
            </w:r>
            <w:r w:rsidRPr="005B0A6F">
              <w:rPr>
                <w:rStyle w:val="formouttext1"/>
                <w:rFonts w:cs="Arial"/>
                <w:i/>
              </w:rPr>
              <w:t>ill in if required</w:t>
            </w: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Style w:val="formouttext1"/>
                <w:rFonts w:cs="Arial"/>
              </w:rPr>
            </w:pPr>
          </w:p>
        </w:tc>
        <w:tc>
          <w:tcPr>
            <w:tcW w:w="3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Default="005B0A6F" w:rsidP="00382DEB">
            <w:pPr>
              <w:spacing w:line="288" w:lineRule="auto"/>
              <w:rPr>
                <w:rFonts w:cs="Arial"/>
              </w:rPr>
            </w:pPr>
          </w:p>
        </w:tc>
      </w:tr>
    </w:tbl>
    <w:p w:rsidR="005B0A6F" w:rsidRDefault="005B0A6F" w:rsidP="005B0A6F"/>
    <w:p w:rsidR="005B0A6F" w:rsidRDefault="005B0A6F">
      <w:r>
        <w:br w:type="page"/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5222"/>
        <w:gridCol w:w="5223"/>
        <w:gridCol w:w="5018"/>
        <w:gridCol w:w="3883"/>
        <w:gridCol w:w="1578"/>
      </w:tblGrid>
      <w:tr w:rsidR="005B0A6F" w:rsidRPr="002D5671" w:rsidTr="00382DEB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5B9BD5" w:themeFill="accent1"/>
          </w:tcPr>
          <w:p w:rsidR="005B0A6F" w:rsidRPr="0002003D" w:rsidRDefault="005B0A6F" w:rsidP="00382DEB">
            <w:pPr>
              <w:rPr>
                <w:rStyle w:val="tablehd11"/>
                <w:rFonts w:cs="Arial"/>
                <w:sz w:val="36"/>
                <w:szCs w:val="36"/>
              </w:rPr>
            </w:pPr>
            <w:r w:rsidRPr="0002003D">
              <w:rPr>
                <w:rStyle w:val="tablehd11"/>
                <w:rFonts w:cs="Arial"/>
                <w:sz w:val="36"/>
                <w:szCs w:val="36"/>
              </w:rPr>
              <w:lastRenderedPageBreak/>
              <w:t>Post Flood</w:t>
            </w:r>
          </w:p>
          <w:p w:rsidR="005B0A6F" w:rsidRPr="002D5671" w:rsidRDefault="005B0A6F" w:rsidP="00382DEB">
            <w:pPr>
              <w:rPr>
                <w:rStyle w:val="tablehd11"/>
                <w:rFonts w:cs="Arial"/>
              </w:rPr>
            </w:pPr>
            <w:r>
              <w:rPr>
                <w:rStyle w:val="tablehd11"/>
                <w:rFonts w:cs="Arial"/>
              </w:rPr>
              <w:t>What Actions need to be done post event</w:t>
            </w:r>
          </w:p>
        </w:tc>
      </w:tr>
      <w:tr w:rsidR="005B0A6F" w:rsidRPr="00C85C18" w:rsidTr="00382DEB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44359A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 w:rsidRPr="0044359A">
              <w:rPr>
                <w:rStyle w:val="tablehd21"/>
                <w:rFonts w:cs="Arial"/>
                <w:sz w:val="24"/>
                <w:szCs w:val="24"/>
              </w:rPr>
              <w:t>Prompts</w:t>
            </w:r>
          </w:p>
          <w:p w:rsidR="005B0A6F" w:rsidRPr="0044359A" w:rsidRDefault="005B0A6F" w:rsidP="00382DEB">
            <w:pPr>
              <w:rPr>
                <w:rStyle w:val="tablehd21"/>
                <w:rFonts w:cs="Arial"/>
                <w:b w:val="0"/>
                <w:sz w:val="18"/>
                <w:szCs w:val="18"/>
              </w:rPr>
            </w:pPr>
            <w:r w:rsidRPr="0044359A">
              <w:rPr>
                <w:rStyle w:val="tablehd21"/>
                <w:rFonts w:cs="Arial"/>
                <w:sz w:val="18"/>
                <w:szCs w:val="18"/>
              </w:rPr>
              <w:t>What trigger(s) will activate this section</w:t>
            </w:r>
            <w:r w:rsidRPr="0044359A">
              <w:rPr>
                <w:rStyle w:val="tablehd21"/>
                <w:rFonts w:cs="Arial"/>
                <w:i/>
                <w:sz w:val="18"/>
                <w:szCs w:val="18"/>
              </w:rPr>
              <w:t xml:space="preserve"> (add triggers relevant to your situation).</w:t>
            </w:r>
          </w:p>
        </w:tc>
      </w:tr>
      <w:tr w:rsidR="005B0A6F" w:rsidRPr="006C4B0C" w:rsidTr="00382DEB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6C4B0C" w:rsidRDefault="005B0A6F" w:rsidP="0044359A">
            <w:pPr>
              <w:rPr>
                <w:rStyle w:val="formouttext1"/>
                <w:rFonts w:cs="Arial"/>
                <w:bCs/>
              </w:rPr>
            </w:pPr>
            <w:r w:rsidRPr="006C4B0C">
              <w:rPr>
                <w:rStyle w:val="formouttext1"/>
                <w:rFonts w:cs="Arial"/>
                <w:bCs/>
              </w:rPr>
              <w:t xml:space="preserve">Local </w:t>
            </w:r>
            <w:r>
              <w:rPr>
                <w:rStyle w:val="formouttext1"/>
                <w:rFonts w:cs="Arial"/>
                <w:bCs/>
              </w:rPr>
              <w:t>authorities advise it is safe to return</w:t>
            </w:r>
          </w:p>
        </w:tc>
      </w:tr>
      <w:tr w:rsidR="005B0A6F" w:rsidRPr="006C4B0C" w:rsidTr="00382DEB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6C4B0C" w:rsidRDefault="005B0A6F" w:rsidP="0044359A">
            <w:pPr>
              <w:rPr>
                <w:rStyle w:val="formouttext1"/>
                <w:rFonts w:cs="Arial"/>
                <w:bCs/>
              </w:rPr>
            </w:pPr>
            <w:r>
              <w:rPr>
                <w:rStyle w:val="formouttext1"/>
                <w:rFonts w:cs="Arial"/>
                <w:bCs/>
              </w:rPr>
              <w:t>Flood waters start to recede</w:t>
            </w:r>
          </w:p>
        </w:tc>
      </w:tr>
      <w:tr w:rsidR="005B0A6F" w:rsidRPr="006C4B0C" w:rsidTr="00382DEB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6C4B0C" w:rsidRDefault="005B0A6F" w:rsidP="0044359A">
            <w:pPr>
              <w:rPr>
                <w:rStyle w:val="formouttext1"/>
                <w:rFonts w:cs="Arial"/>
                <w:bCs/>
              </w:rPr>
            </w:pPr>
            <w:r>
              <w:rPr>
                <w:rStyle w:val="formouttext1"/>
                <w:rFonts w:cs="Arial"/>
                <w:bCs/>
              </w:rPr>
              <w:t>Local radio/media announces flood warnings</w:t>
            </w:r>
          </w:p>
        </w:tc>
      </w:tr>
      <w:tr w:rsidR="005B0A6F" w:rsidRPr="00660C03" w:rsidTr="00382DEB">
        <w:trPr>
          <w:tblCellSpacing w:w="0" w:type="dxa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 w:rsidRPr="00660C03">
              <w:rPr>
                <w:rStyle w:val="tablehd21"/>
                <w:rFonts w:cs="Arial"/>
                <w:sz w:val="24"/>
                <w:szCs w:val="24"/>
              </w:rPr>
              <w:t>Action</w:t>
            </w:r>
          </w:p>
          <w:p w:rsidR="005B0A6F" w:rsidRPr="00660C03" w:rsidRDefault="005B0A6F" w:rsidP="00382DEB">
            <w:pPr>
              <w:rPr>
                <w:rStyle w:val="tablehd21"/>
                <w:rFonts w:cs="Arial"/>
                <w:sz w:val="18"/>
                <w:szCs w:val="18"/>
              </w:rPr>
            </w:pPr>
            <w:r w:rsidRPr="00660C03">
              <w:rPr>
                <w:rStyle w:val="tablehd21"/>
                <w:rFonts w:cs="Arial"/>
                <w:i/>
                <w:sz w:val="18"/>
                <w:szCs w:val="18"/>
              </w:rPr>
              <w:t>add any actions relevant to your situation</w:t>
            </w: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 w:rsidRPr="00660C03">
              <w:rPr>
                <w:rStyle w:val="tablehd21"/>
                <w:rFonts w:cs="Arial"/>
                <w:sz w:val="24"/>
                <w:szCs w:val="24"/>
              </w:rPr>
              <w:t>What needs to be done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 w:rsidRPr="00660C03">
              <w:rPr>
                <w:rStyle w:val="tablehd21"/>
                <w:rFonts w:cs="Arial"/>
                <w:sz w:val="24"/>
                <w:szCs w:val="24"/>
              </w:rPr>
              <w:t>Resources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 w:rsidRPr="00660C03">
              <w:rPr>
                <w:rStyle w:val="tablehd21"/>
                <w:rFonts w:cs="Arial"/>
                <w:sz w:val="24"/>
                <w:szCs w:val="24"/>
              </w:rPr>
              <w:t>By Who and When</w:t>
            </w:r>
          </w:p>
        </w:tc>
        <w:tc>
          <w:tcPr>
            <w:tcW w:w="3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BAC8"/>
            <w:vAlign w:val="center"/>
          </w:tcPr>
          <w:p w:rsidR="005B0A6F" w:rsidRPr="00660C03" w:rsidRDefault="005B0A6F" w:rsidP="00382DEB">
            <w:pPr>
              <w:rPr>
                <w:rStyle w:val="tablehd21"/>
                <w:rFonts w:cs="Arial"/>
                <w:sz w:val="24"/>
                <w:szCs w:val="24"/>
              </w:rPr>
            </w:pPr>
            <w:r>
              <w:rPr>
                <w:rStyle w:val="tablehd21"/>
                <w:rFonts w:cs="Arial"/>
                <w:sz w:val="24"/>
                <w:szCs w:val="24"/>
              </w:rPr>
              <w:t>Status</w:t>
            </w:r>
          </w:p>
        </w:tc>
      </w:tr>
      <w:tr w:rsidR="005B0A6F" w:rsidRPr="002D5671" w:rsidTr="00382DEB">
        <w:trPr>
          <w:tblCellSpacing w:w="0" w:type="dxa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  <w:r w:rsidRPr="0044359A">
              <w:rPr>
                <w:rStyle w:val="formouttext1"/>
                <w:rFonts w:cs="Arial"/>
              </w:rPr>
              <w:t xml:space="preserve">Stay informed, </w:t>
            </w:r>
          </w:p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  <w:r w:rsidRPr="0044359A">
              <w:rPr>
                <w:rStyle w:val="formouttext1"/>
                <w:rFonts w:cs="Arial"/>
              </w:rPr>
              <w:t>Liaise with emergency Services</w:t>
            </w:r>
          </w:p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  <w:r w:rsidRPr="0044359A">
              <w:rPr>
                <w:rStyle w:val="formouttext1"/>
                <w:rFonts w:cs="Arial"/>
              </w:rPr>
              <w:t>Listen to local radio</w:t>
            </w: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3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44359A" w:rsidRDefault="005B0A6F" w:rsidP="0044359A">
            <w:pPr>
              <w:rPr>
                <w:sz w:val="18"/>
                <w:szCs w:val="18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  <w:r w:rsidRPr="0044359A">
              <w:rPr>
                <w:rStyle w:val="formouttext1"/>
                <w:rFonts w:cs="Arial"/>
              </w:rPr>
              <w:t>Check with local authorities or emergency services if safe to return to premises</w:t>
            </w: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3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44359A" w:rsidRDefault="005B0A6F" w:rsidP="0044359A">
            <w:pPr>
              <w:rPr>
                <w:sz w:val="18"/>
                <w:szCs w:val="18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  <w:r w:rsidRPr="0044359A">
              <w:rPr>
                <w:rStyle w:val="formouttext1"/>
                <w:rFonts w:cs="Arial"/>
              </w:rPr>
              <w:t>Contact staff to provide updates</w:t>
            </w: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3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44359A" w:rsidRDefault="005B0A6F" w:rsidP="0044359A">
            <w:pPr>
              <w:rPr>
                <w:sz w:val="18"/>
                <w:szCs w:val="18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  <w:r w:rsidRPr="0044359A">
              <w:rPr>
                <w:rStyle w:val="formouttext1"/>
                <w:rFonts w:cs="Arial"/>
              </w:rPr>
              <w:t>Implement Business Continuity Plan: Recovery Plan</w:t>
            </w: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3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44359A" w:rsidRDefault="005B0A6F" w:rsidP="0044359A">
            <w:pPr>
              <w:rPr>
                <w:sz w:val="18"/>
                <w:szCs w:val="18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  <w:r w:rsidRPr="0044359A">
              <w:rPr>
                <w:rStyle w:val="formouttext1"/>
                <w:rFonts w:cs="Arial"/>
              </w:rPr>
              <w:t>Contact your insurance Broker or Insurer</w:t>
            </w: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3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44359A" w:rsidRDefault="005B0A6F" w:rsidP="0044359A">
            <w:pPr>
              <w:rPr>
                <w:sz w:val="18"/>
                <w:szCs w:val="18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  <w:r w:rsidRPr="0044359A">
              <w:rPr>
                <w:rStyle w:val="formouttext1"/>
                <w:rFonts w:cs="Arial"/>
              </w:rPr>
              <w:t>undertake an safety Risk Assessment</w:t>
            </w: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3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44359A" w:rsidRDefault="005B0A6F" w:rsidP="0044359A">
            <w:pPr>
              <w:rPr>
                <w:sz w:val="18"/>
                <w:szCs w:val="18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  <w:r w:rsidRPr="0044359A">
              <w:rPr>
                <w:rStyle w:val="formouttext1"/>
                <w:rFonts w:cs="Arial"/>
              </w:rPr>
              <w:t>Restore critical records, IT and communications’</w:t>
            </w: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3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44359A" w:rsidRDefault="005B0A6F" w:rsidP="0044359A">
            <w:pPr>
              <w:rPr>
                <w:sz w:val="18"/>
                <w:szCs w:val="18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  <w:r w:rsidRPr="0044359A">
              <w:rPr>
                <w:rStyle w:val="formouttext1"/>
                <w:rFonts w:cs="Arial"/>
              </w:rPr>
              <w:t>Debrief with staff, local authorities or emergency management</w:t>
            </w: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3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44359A" w:rsidRDefault="005B0A6F" w:rsidP="0044359A">
            <w:pPr>
              <w:rPr>
                <w:sz w:val="18"/>
                <w:szCs w:val="18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  <w:r w:rsidRPr="0044359A">
              <w:rPr>
                <w:rStyle w:val="formouttext1"/>
                <w:rFonts w:cs="Arial"/>
              </w:rPr>
              <w:t>Review and update Flood Plan</w:t>
            </w: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3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44359A" w:rsidRDefault="005B0A6F" w:rsidP="0044359A">
            <w:pPr>
              <w:rPr>
                <w:sz w:val="18"/>
                <w:szCs w:val="18"/>
              </w:rPr>
            </w:pPr>
          </w:p>
        </w:tc>
      </w:tr>
      <w:tr w:rsidR="005B0A6F" w:rsidRPr="002D5671" w:rsidTr="00382DEB">
        <w:trPr>
          <w:tblCellSpacing w:w="0" w:type="dxa"/>
        </w:trPr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FFA"/>
            <w:vAlign w:val="center"/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  <w:r w:rsidRPr="0044359A">
              <w:rPr>
                <w:rStyle w:val="formouttext1"/>
                <w:rFonts w:cs="Arial"/>
                <w:i/>
              </w:rPr>
              <w:t>*Add more lines and fill in if required</w:t>
            </w: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44359A" w:rsidRDefault="005B0A6F" w:rsidP="0044359A">
            <w:pPr>
              <w:rPr>
                <w:rStyle w:val="formouttext1"/>
                <w:rFonts w:cs="Arial"/>
              </w:rPr>
            </w:pPr>
          </w:p>
        </w:tc>
        <w:tc>
          <w:tcPr>
            <w:tcW w:w="3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0A6F" w:rsidRPr="0044359A" w:rsidRDefault="005B0A6F" w:rsidP="0044359A">
            <w:pPr>
              <w:rPr>
                <w:sz w:val="18"/>
                <w:szCs w:val="18"/>
              </w:rPr>
            </w:pPr>
          </w:p>
        </w:tc>
      </w:tr>
    </w:tbl>
    <w:p w:rsidR="0044359A" w:rsidRDefault="0044359A" w:rsidP="005B0A6F">
      <w:pPr>
        <w:sectPr w:rsidR="0044359A" w:rsidSect="001B435E">
          <w:pgSz w:w="23820" w:h="16840" w:orient="landscape" w:code="121"/>
          <w:pgMar w:top="1440" w:right="1440" w:bottom="1440" w:left="1440" w:header="720" w:footer="720" w:gutter="0"/>
          <w:paperSrc w:first="259" w:other="259"/>
          <w:pgNumType w:start="0"/>
          <w:cols w:space="708"/>
          <w:titlePg/>
          <w:docGrid w:linePitch="299"/>
        </w:sectPr>
      </w:pPr>
    </w:p>
    <w:p w:rsidR="0044359A" w:rsidRDefault="0044359A" w:rsidP="0044359A">
      <w:pPr>
        <w:pStyle w:val="Heading1"/>
      </w:pPr>
      <w:r w:rsidRPr="0044359A">
        <w:lastRenderedPageBreak/>
        <w:t>Additional resources</w:t>
      </w:r>
    </w:p>
    <w:p w:rsidR="0044359A" w:rsidRPr="0044359A" w:rsidRDefault="0044359A" w:rsidP="0044359A"/>
    <w:p w:rsidR="0044359A" w:rsidRPr="006E5562" w:rsidRDefault="0044359A" w:rsidP="0044359A">
      <w:r w:rsidRPr="006E5562">
        <w:t>Emergency services and State and Territory governments have a range of useful resources to help business and individuals plan and take practical actions to protect their assets and understand risks.</w:t>
      </w:r>
    </w:p>
    <w:p w:rsidR="0044359A" w:rsidRPr="0044359A" w:rsidRDefault="00CA2734" w:rsidP="0044359A">
      <w:pPr>
        <w:pStyle w:val="Bulletlist"/>
        <w:numPr>
          <w:ilvl w:val="0"/>
          <w:numId w:val="0"/>
        </w:numPr>
        <w:ind w:left="720" w:hanging="360"/>
        <w:rPr>
          <w:b w:val="0"/>
        </w:rPr>
      </w:pPr>
      <w:hyperlink r:id="rId11" w:tgtFrame="_blank" w:history="1">
        <w:r w:rsidR="0044359A" w:rsidRPr="0044359A">
          <w:rPr>
            <w:rStyle w:val="Hyperlink"/>
            <w:b w:val="0"/>
          </w:rPr>
          <w:t>Victoria State Emergency Service</w:t>
        </w:r>
      </w:hyperlink>
    </w:p>
    <w:p w:rsidR="0044359A" w:rsidRPr="0044359A" w:rsidRDefault="00CA2734" w:rsidP="0044359A">
      <w:pPr>
        <w:pStyle w:val="Bulletlist"/>
        <w:numPr>
          <w:ilvl w:val="0"/>
          <w:numId w:val="0"/>
        </w:numPr>
        <w:ind w:left="720" w:hanging="360"/>
        <w:rPr>
          <w:b w:val="0"/>
        </w:rPr>
      </w:pPr>
      <w:hyperlink r:id="rId12" w:tgtFrame="_blank" w:history="1">
        <w:r w:rsidR="0044359A" w:rsidRPr="0044359A">
          <w:rPr>
            <w:rStyle w:val="Hyperlink"/>
            <w:b w:val="0"/>
          </w:rPr>
          <w:t>New South Wales State Emergency Service</w:t>
        </w:r>
      </w:hyperlink>
    </w:p>
    <w:p w:rsidR="0044359A" w:rsidRPr="0044359A" w:rsidRDefault="00CA2734" w:rsidP="0044359A">
      <w:pPr>
        <w:pStyle w:val="Bulletlist"/>
        <w:numPr>
          <w:ilvl w:val="0"/>
          <w:numId w:val="0"/>
        </w:numPr>
        <w:ind w:left="720" w:hanging="360"/>
        <w:rPr>
          <w:b w:val="0"/>
        </w:rPr>
      </w:pPr>
      <w:hyperlink r:id="rId13" w:tgtFrame="_blank" w:history="1">
        <w:r w:rsidR="0044359A" w:rsidRPr="0044359A">
          <w:rPr>
            <w:rStyle w:val="Hyperlink"/>
            <w:b w:val="0"/>
          </w:rPr>
          <w:t>South Australia State Emergency Service</w:t>
        </w:r>
      </w:hyperlink>
    </w:p>
    <w:p w:rsidR="0044359A" w:rsidRPr="0044359A" w:rsidRDefault="00CA2734" w:rsidP="0044359A">
      <w:pPr>
        <w:pStyle w:val="Bulletlist"/>
        <w:numPr>
          <w:ilvl w:val="0"/>
          <w:numId w:val="0"/>
        </w:numPr>
        <w:ind w:left="720" w:hanging="360"/>
        <w:rPr>
          <w:b w:val="0"/>
        </w:rPr>
      </w:pPr>
      <w:hyperlink r:id="rId14" w:tgtFrame="_blank" w:history="1">
        <w:r w:rsidR="0044359A" w:rsidRPr="0044359A">
          <w:rPr>
            <w:rStyle w:val="Hyperlink"/>
            <w:b w:val="0"/>
          </w:rPr>
          <w:t>Tasmania State Emergency Service</w:t>
        </w:r>
      </w:hyperlink>
    </w:p>
    <w:p w:rsidR="0044359A" w:rsidRPr="0044359A" w:rsidRDefault="00CA2734" w:rsidP="0044359A">
      <w:pPr>
        <w:pStyle w:val="Bulletlist"/>
        <w:numPr>
          <w:ilvl w:val="0"/>
          <w:numId w:val="0"/>
        </w:numPr>
        <w:ind w:left="720" w:hanging="360"/>
        <w:rPr>
          <w:b w:val="0"/>
        </w:rPr>
      </w:pPr>
      <w:hyperlink r:id="rId15" w:tgtFrame="_blank" w:history="1">
        <w:r w:rsidR="0044359A" w:rsidRPr="0044359A">
          <w:rPr>
            <w:rStyle w:val="Hyperlink"/>
            <w:b w:val="0"/>
          </w:rPr>
          <w:t>Western Australia Department of Fire &amp; Emergency Services</w:t>
        </w:r>
      </w:hyperlink>
    </w:p>
    <w:p w:rsidR="0044359A" w:rsidRPr="0044359A" w:rsidRDefault="00CA2734" w:rsidP="0044359A">
      <w:pPr>
        <w:pStyle w:val="Bulletlist"/>
        <w:numPr>
          <w:ilvl w:val="0"/>
          <w:numId w:val="0"/>
        </w:numPr>
        <w:ind w:left="720" w:hanging="360"/>
        <w:rPr>
          <w:b w:val="0"/>
        </w:rPr>
      </w:pPr>
      <w:hyperlink r:id="rId16" w:tgtFrame="_blank" w:history="1">
        <w:r w:rsidR="0044359A" w:rsidRPr="0044359A">
          <w:rPr>
            <w:rStyle w:val="Hyperlink"/>
            <w:b w:val="0"/>
          </w:rPr>
          <w:t>Queensland Government’s get ready Queensland resource</w:t>
        </w:r>
      </w:hyperlink>
    </w:p>
    <w:p w:rsidR="0044359A" w:rsidRPr="0044359A" w:rsidRDefault="00CA2734" w:rsidP="0044359A">
      <w:pPr>
        <w:pStyle w:val="Bulletlist"/>
        <w:numPr>
          <w:ilvl w:val="0"/>
          <w:numId w:val="0"/>
        </w:numPr>
        <w:ind w:left="720" w:hanging="360"/>
        <w:rPr>
          <w:b w:val="0"/>
        </w:rPr>
      </w:pPr>
      <w:hyperlink r:id="rId17" w:tgtFrame="_blank" w:history="1">
        <w:r w:rsidR="0044359A" w:rsidRPr="0044359A">
          <w:rPr>
            <w:rStyle w:val="Hyperlink"/>
            <w:b w:val="0"/>
          </w:rPr>
          <w:t>Northern Territory Government’s preparation hub</w:t>
        </w:r>
      </w:hyperlink>
    </w:p>
    <w:p w:rsidR="0044359A" w:rsidRDefault="0044359A" w:rsidP="0044359A">
      <w:pPr>
        <w:pStyle w:val="BodyText"/>
        <w:rPr>
          <w:sz w:val="22"/>
          <w:szCs w:val="22"/>
        </w:rPr>
      </w:pPr>
    </w:p>
    <w:p w:rsidR="0044359A" w:rsidRPr="0044359A" w:rsidRDefault="0044359A" w:rsidP="0044359A">
      <w:pPr>
        <w:pStyle w:val="BodyText"/>
        <w:rPr>
          <w:szCs w:val="22"/>
        </w:rPr>
      </w:pPr>
      <w:r w:rsidRPr="0044359A">
        <w:t>For further information and support for your business continuity, visit</w:t>
      </w:r>
      <w:r w:rsidRPr="002D5671">
        <w:rPr>
          <w:sz w:val="22"/>
          <w:szCs w:val="22"/>
        </w:rPr>
        <w:t xml:space="preserve"> </w:t>
      </w:r>
      <w:hyperlink r:id="rId18" w:history="1">
        <w:r w:rsidRPr="0044359A">
          <w:rPr>
            <w:rStyle w:val="Hyperlink"/>
            <w:szCs w:val="22"/>
          </w:rPr>
          <w:t>Ansvar Risk Resources</w:t>
        </w:r>
      </w:hyperlink>
      <w:r w:rsidRPr="0044359A">
        <w:rPr>
          <w:szCs w:val="22"/>
        </w:rPr>
        <w:t xml:space="preserve">. </w:t>
      </w:r>
    </w:p>
    <w:p w:rsidR="005B0A6F" w:rsidRPr="005B0A6F" w:rsidRDefault="005B0A6F" w:rsidP="005B0A6F">
      <w:bookmarkStart w:id="0" w:name="_GoBack"/>
      <w:bookmarkEnd w:id="0"/>
    </w:p>
    <w:sectPr w:rsidR="005B0A6F" w:rsidRPr="005B0A6F" w:rsidSect="0044359A">
      <w:pgSz w:w="16840" w:h="23820" w:code="121"/>
      <w:pgMar w:top="1440" w:right="1440" w:bottom="1440" w:left="1440" w:header="720" w:footer="720" w:gutter="0"/>
      <w:pgNumType w:start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FA2" w:rsidRDefault="004C7FA2" w:rsidP="004C7FA2">
      <w:pPr>
        <w:spacing w:after="0" w:line="240" w:lineRule="auto"/>
      </w:pPr>
      <w:r>
        <w:separator/>
      </w:r>
    </w:p>
  </w:endnote>
  <w:endnote w:type="continuationSeparator" w:id="0">
    <w:p w:rsidR="004C7FA2" w:rsidRDefault="004C7FA2" w:rsidP="004C7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Pro-Light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7409666"/>
      <w:docPartObj>
        <w:docPartGallery w:val="Page Numbers (Bottom of Page)"/>
        <w:docPartUnique/>
      </w:docPartObj>
    </w:sdtPr>
    <w:sdtEndPr>
      <w:rPr>
        <w:noProof/>
        <w:color w:val="7F7F7F" w:themeColor="text1" w:themeTint="80"/>
        <w:sz w:val="16"/>
        <w:szCs w:val="16"/>
      </w:rPr>
    </w:sdtEndPr>
    <w:sdtContent>
      <w:p w:rsidR="005B0A6F" w:rsidRDefault="00CA2734" w:rsidP="00CA2734">
        <w:pPr>
          <w:autoSpaceDE w:val="0"/>
          <w:autoSpaceDN w:val="0"/>
          <w:adjustRightInd w:val="0"/>
          <w:spacing w:after="0" w:line="240" w:lineRule="auto"/>
          <w:rPr>
            <w:rFonts w:ascii="OpenSans" w:hAnsi="OpenSans" w:cs="OpenSans"/>
            <w:color w:val="5F6062"/>
            <w:sz w:val="12"/>
            <w:szCs w:val="12"/>
          </w:rPr>
        </w:pPr>
        <w:r>
          <w:rPr>
            <w:rFonts w:ascii="OpenSans" w:hAnsi="OpenSans" w:cs="OpenSans"/>
            <w:color w:val="5F6062"/>
            <w:sz w:val="12"/>
            <w:szCs w:val="12"/>
          </w:rPr>
          <w:t>Ansvar Risk is a division of Ansvar Insurance Limited, ABN 21 007 216 506 AFSL No 237826 (“Ansvar”), Level 5, 1 Southbank Boulevard, Southbank VIC 3006. This</w:t>
        </w:r>
        <w:r>
          <w:rPr>
            <w:rFonts w:ascii="OpenSans" w:hAnsi="OpenSans" w:cs="OpenSans"/>
            <w:color w:val="5F6062"/>
            <w:sz w:val="12"/>
            <w:szCs w:val="12"/>
          </w:rPr>
          <w:t xml:space="preserve"> </w:t>
        </w:r>
        <w:r>
          <w:rPr>
            <w:rFonts w:ascii="OpenSans" w:hAnsi="OpenSans" w:cs="OpenSans"/>
            <w:color w:val="5F6062"/>
            <w:sz w:val="12"/>
            <w:szCs w:val="12"/>
          </w:rPr>
          <w:t>information is general in nature and does not constitute legal, financial or personal advice. Before using this information, you should consider the appropriateness</w:t>
        </w:r>
        <w:r>
          <w:rPr>
            <w:rFonts w:ascii="OpenSans" w:hAnsi="OpenSans" w:cs="OpenSans"/>
            <w:color w:val="5F6062"/>
            <w:sz w:val="12"/>
            <w:szCs w:val="12"/>
          </w:rPr>
          <w:t xml:space="preserve"> </w:t>
        </w:r>
        <w:r>
          <w:rPr>
            <w:rFonts w:ascii="OpenSans" w:hAnsi="OpenSans" w:cs="OpenSans"/>
            <w:color w:val="5F6062"/>
            <w:sz w:val="12"/>
            <w:szCs w:val="12"/>
          </w:rPr>
          <w:t>of it having regard to your own business objectives, needs and individual circumstances. While every care has been taken in preparing this document, Ansvar</w:t>
        </w:r>
        <w:r>
          <w:rPr>
            <w:rFonts w:ascii="OpenSans" w:hAnsi="OpenSans" w:cs="OpenSans"/>
            <w:color w:val="5F6062"/>
            <w:sz w:val="12"/>
            <w:szCs w:val="12"/>
          </w:rPr>
          <w:t xml:space="preserve"> </w:t>
        </w:r>
        <w:r>
          <w:rPr>
            <w:rFonts w:ascii="OpenSans" w:hAnsi="OpenSans" w:cs="OpenSans"/>
            <w:color w:val="5F6062"/>
            <w:sz w:val="12"/>
            <w:szCs w:val="12"/>
          </w:rPr>
          <w:t>makes no representations and gives no warranties of whatever nature in respect of the accuracy or completeness of th</w:t>
        </w:r>
        <w:r>
          <w:rPr>
            <w:rFonts w:ascii="OpenSans" w:hAnsi="OpenSans" w:cs="OpenSans"/>
            <w:color w:val="5F6062"/>
            <w:sz w:val="12"/>
            <w:szCs w:val="12"/>
          </w:rPr>
          <w:t xml:space="preserve">e information contained therein. </w:t>
        </w:r>
      </w:p>
      <w:p w:rsidR="00CA2734" w:rsidRPr="004C7FA2" w:rsidRDefault="00CA2734" w:rsidP="00CA2734">
        <w:pPr>
          <w:autoSpaceDE w:val="0"/>
          <w:autoSpaceDN w:val="0"/>
          <w:adjustRightInd w:val="0"/>
          <w:spacing w:after="0" w:line="240" w:lineRule="auto"/>
          <w:rPr>
            <w:rFonts w:cs="Arial"/>
          </w:rPr>
        </w:pPr>
      </w:p>
      <w:p w:rsidR="005D67C6" w:rsidRPr="005D67C6" w:rsidRDefault="005D67C6">
        <w:pPr>
          <w:pStyle w:val="Footer"/>
          <w:jc w:val="center"/>
          <w:rPr>
            <w:color w:val="7F7F7F" w:themeColor="text1" w:themeTint="80"/>
            <w:sz w:val="16"/>
            <w:szCs w:val="16"/>
          </w:rPr>
        </w:pPr>
        <w:r w:rsidRPr="005D67C6">
          <w:rPr>
            <w:color w:val="7F7F7F" w:themeColor="text1" w:themeTint="80"/>
            <w:sz w:val="16"/>
            <w:szCs w:val="16"/>
          </w:rPr>
          <w:fldChar w:fldCharType="begin"/>
        </w:r>
        <w:r w:rsidRPr="005D67C6">
          <w:rPr>
            <w:color w:val="7F7F7F" w:themeColor="text1" w:themeTint="80"/>
            <w:sz w:val="16"/>
            <w:szCs w:val="16"/>
          </w:rPr>
          <w:instrText xml:space="preserve"> PAGE   \* MERGEFORMAT </w:instrText>
        </w:r>
        <w:r w:rsidRPr="005D67C6">
          <w:rPr>
            <w:color w:val="7F7F7F" w:themeColor="text1" w:themeTint="80"/>
            <w:sz w:val="16"/>
            <w:szCs w:val="16"/>
          </w:rPr>
          <w:fldChar w:fldCharType="separate"/>
        </w:r>
        <w:r w:rsidR="00CA2734">
          <w:rPr>
            <w:noProof/>
            <w:color w:val="7F7F7F" w:themeColor="text1" w:themeTint="80"/>
            <w:sz w:val="16"/>
            <w:szCs w:val="16"/>
          </w:rPr>
          <w:t>8</w:t>
        </w:r>
        <w:r w:rsidRPr="005D67C6">
          <w:rPr>
            <w:noProof/>
            <w:color w:val="7F7F7F" w:themeColor="text1" w:themeTint="80"/>
            <w:sz w:val="16"/>
            <w:szCs w:val="16"/>
          </w:rPr>
          <w:fldChar w:fldCharType="end"/>
        </w:r>
      </w:p>
    </w:sdtContent>
  </w:sdt>
  <w:p w:rsidR="005D67C6" w:rsidRPr="005D67C6" w:rsidRDefault="005D67C6" w:rsidP="005D67C6">
    <w:pPr>
      <w:pStyle w:val="Footer"/>
      <w:jc w:val="right"/>
      <w:rPr>
        <w:color w:val="7F7F7F" w:themeColor="text1" w:themeTint="80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FA2" w:rsidRPr="00CA2734" w:rsidRDefault="00CA2734" w:rsidP="00CA2734">
    <w:pPr>
      <w:autoSpaceDE w:val="0"/>
      <w:autoSpaceDN w:val="0"/>
      <w:adjustRightInd w:val="0"/>
      <w:spacing w:after="0" w:line="240" w:lineRule="auto"/>
    </w:pPr>
    <w:r>
      <w:rPr>
        <w:rFonts w:ascii="OpenSans" w:hAnsi="OpenSans" w:cs="OpenSans"/>
        <w:color w:val="5F6062"/>
        <w:sz w:val="12"/>
        <w:szCs w:val="12"/>
      </w:rPr>
      <w:t>Ansvar Risk is a division of Ansvar Insurance Limited, ABN 21 007 216 506 AFSL No 237826 (“Ansvar”), Level 5, 1 Southbank Boulevard, Southbank VIC 3006. This</w:t>
    </w:r>
    <w:r>
      <w:rPr>
        <w:rFonts w:ascii="OpenSans" w:hAnsi="OpenSans" w:cs="OpenSans"/>
        <w:color w:val="5F6062"/>
        <w:sz w:val="12"/>
        <w:szCs w:val="12"/>
      </w:rPr>
      <w:t xml:space="preserve"> </w:t>
    </w:r>
    <w:r>
      <w:rPr>
        <w:rFonts w:ascii="OpenSans" w:hAnsi="OpenSans" w:cs="OpenSans"/>
        <w:color w:val="5F6062"/>
        <w:sz w:val="12"/>
        <w:szCs w:val="12"/>
      </w:rPr>
      <w:t>information is general in nature and does not constitute legal, financial or personal advice. Before using this information, you should consider the appropriateness</w:t>
    </w:r>
    <w:r>
      <w:rPr>
        <w:rFonts w:ascii="OpenSans" w:hAnsi="OpenSans" w:cs="OpenSans"/>
        <w:color w:val="5F6062"/>
        <w:sz w:val="12"/>
        <w:szCs w:val="12"/>
      </w:rPr>
      <w:t xml:space="preserve"> </w:t>
    </w:r>
    <w:r>
      <w:rPr>
        <w:rFonts w:ascii="OpenSans" w:hAnsi="OpenSans" w:cs="OpenSans"/>
        <w:color w:val="5F6062"/>
        <w:sz w:val="12"/>
        <w:szCs w:val="12"/>
      </w:rPr>
      <w:t>of it having regard to your own</w:t>
    </w:r>
    <w:r>
      <w:rPr>
        <w:rFonts w:ascii="OpenSans" w:hAnsi="OpenSans" w:cs="OpenSans"/>
        <w:color w:val="5F6062"/>
        <w:sz w:val="12"/>
        <w:szCs w:val="12"/>
      </w:rPr>
      <w:t xml:space="preserve"> business objectives, needs and </w:t>
    </w:r>
    <w:proofErr w:type="spellStart"/>
    <w:r>
      <w:rPr>
        <w:rFonts w:ascii="OpenSans" w:hAnsi="OpenSans" w:cs="OpenSans"/>
        <w:color w:val="5F6062"/>
        <w:sz w:val="12"/>
        <w:szCs w:val="12"/>
      </w:rPr>
      <w:t>ndividual</w:t>
    </w:r>
    <w:proofErr w:type="spellEnd"/>
    <w:r>
      <w:rPr>
        <w:rFonts w:ascii="OpenSans" w:hAnsi="OpenSans" w:cs="OpenSans"/>
        <w:color w:val="5F6062"/>
        <w:sz w:val="12"/>
        <w:szCs w:val="12"/>
      </w:rPr>
      <w:t xml:space="preserve"> circumstances. While every care has been taken in preparing this document, Ansvar</w:t>
    </w:r>
    <w:r>
      <w:rPr>
        <w:rFonts w:ascii="OpenSans" w:hAnsi="OpenSans" w:cs="OpenSans"/>
        <w:color w:val="5F6062"/>
        <w:sz w:val="12"/>
        <w:szCs w:val="12"/>
      </w:rPr>
      <w:t xml:space="preserve"> </w:t>
    </w:r>
    <w:r>
      <w:rPr>
        <w:rFonts w:ascii="OpenSans" w:hAnsi="OpenSans" w:cs="OpenSans"/>
        <w:color w:val="5F6062"/>
        <w:sz w:val="12"/>
        <w:szCs w:val="12"/>
      </w:rPr>
      <w:t>makes no representations and gives no warranties of whatever nature in respect of the accuracy or completeness of the information contained therein.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FA2" w:rsidRDefault="004C7FA2" w:rsidP="004C7FA2">
      <w:pPr>
        <w:spacing w:after="0" w:line="240" w:lineRule="auto"/>
      </w:pPr>
      <w:r>
        <w:separator/>
      </w:r>
    </w:p>
  </w:footnote>
  <w:footnote w:type="continuationSeparator" w:id="0">
    <w:p w:rsidR="004C7FA2" w:rsidRDefault="004C7FA2" w:rsidP="004C7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37A9D"/>
    <w:multiLevelType w:val="hybridMultilevel"/>
    <w:tmpl w:val="558A0E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9036B"/>
    <w:multiLevelType w:val="hybridMultilevel"/>
    <w:tmpl w:val="92E83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93EC9"/>
    <w:multiLevelType w:val="hybridMultilevel"/>
    <w:tmpl w:val="CFB295D0"/>
    <w:lvl w:ilvl="0" w:tplc="56322A54">
      <w:start w:val="1"/>
      <w:numFmt w:val="bullet"/>
      <w:lvlText w:val=""/>
      <w:lvlJc w:val="left"/>
      <w:pPr>
        <w:tabs>
          <w:tab w:val="num" w:pos="344"/>
        </w:tabs>
        <w:ind w:left="344" w:firstLine="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75F4B10"/>
    <w:multiLevelType w:val="hybridMultilevel"/>
    <w:tmpl w:val="BC5C92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866D0"/>
    <w:multiLevelType w:val="hybridMultilevel"/>
    <w:tmpl w:val="1F48550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0939CE"/>
    <w:multiLevelType w:val="hybridMultilevel"/>
    <w:tmpl w:val="AD0E78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540D65"/>
    <w:multiLevelType w:val="hybridMultilevel"/>
    <w:tmpl w:val="8D2681FA"/>
    <w:lvl w:ilvl="0" w:tplc="04164196">
      <w:start w:val="1"/>
      <w:numFmt w:val="bullet"/>
      <w:pStyle w:val="Bulletlist"/>
      <w:lvlText w:val=""/>
      <w:lvlJc w:val="left"/>
      <w:pPr>
        <w:tabs>
          <w:tab w:val="num" w:pos="700"/>
        </w:tabs>
        <w:ind w:left="720" w:hanging="360"/>
      </w:pPr>
      <w:rPr>
        <w:rFonts w:ascii="Wingdings" w:hAnsi="Wingdings" w:hint="default"/>
        <w:b w:val="0"/>
        <w:i w:val="0"/>
        <w:color w:val="F58220"/>
        <w:sz w:val="32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C7CF3"/>
    <w:multiLevelType w:val="hybridMultilevel"/>
    <w:tmpl w:val="984867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614BB6"/>
    <w:multiLevelType w:val="hybridMultilevel"/>
    <w:tmpl w:val="AB58CF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D328E3"/>
    <w:multiLevelType w:val="hybridMultilevel"/>
    <w:tmpl w:val="86E20B6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BA72CC"/>
    <w:multiLevelType w:val="hybridMultilevel"/>
    <w:tmpl w:val="74F44C9A"/>
    <w:lvl w:ilvl="0" w:tplc="56322A54">
      <w:start w:val="1"/>
      <w:numFmt w:val="bullet"/>
      <w:lvlText w:val=""/>
      <w:lvlJc w:val="left"/>
      <w:pPr>
        <w:tabs>
          <w:tab w:val="num" w:pos="344"/>
        </w:tabs>
        <w:ind w:left="344" w:firstLine="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67817C98"/>
    <w:multiLevelType w:val="hybridMultilevel"/>
    <w:tmpl w:val="550649AE"/>
    <w:lvl w:ilvl="0" w:tplc="7BDC15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610703"/>
    <w:multiLevelType w:val="hybridMultilevel"/>
    <w:tmpl w:val="6A083B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7D570F"/>
    <w:multiLevelType w:val="hybridMultilevel"/>
    <w:tmpl w:val="58B20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2"/>
  </w:num>
  <w:num w:numId="5">
    <w:abstractNumId w:val="1"/>
  </w:num>
  <w:num w:numId="6">
    <w:abstractNumId w:val="13"/>
  </w:num>
  <w:num w:numId="7">
    <w:abstractNumId w:val="5"/>
  </w:num>
  <w:num w:numId="8">
    <w:abstractNumId w:val="7"/>
  </w:num>
  <w:num w:numId="9">
    <w:abstractNumId w:val="4"/>
  </w:num>
  <w:num w:numId="10">
    <w:abstractNumId w:val="9"/>
  </w:num>
  <w:num w:numId="11">
    <w:abstractNumId w:val="0"/>
  </w:num>
  <w:num w:numId="12">
    <w:abstractNumId w:val="12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FA2"/>
    <w:rsid w:val="000F272D"/>
    <w:rsid w:val="001B435E"/>
    <w:rsid w:val="0044359A"/>
    <w:rsid w:val="004C7FA2"/>
    <w:rsid w:val="005B0A6F"/>
    <w:rsid w:val="005C12FD"/>
    <w:rsid w:val="005D67C6"/>
    <w:rsid w:val="006821F9"/>
    <w:rsid w:val="006D548D"/>
    <w:rsid w:val="00771CA7"/>
    <w:rsid w:val="00890FF8"/>
    <w:rsid w:val="009A12C3"/>
    <w:rsid w:val="00AC033F"/>
    <w:rsid w:val="00CA2734"/>
    <w:rsid w:val="00DE1ACE"/>
    <w:rsid w:val="00FA1D4E"/>
    <w:rsid w:val="00FB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DEB8D1C"/>
  <w15:chartTrackingRefBased/>
  <w15:docId w15:val="{DD7C4634-B3F0-47B6-BED6-F8557C2E3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12FD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12FD"/>
    <w:pPr>
      <w:keepNext/>
      <w:keepLines/>
      <w:spacing w:before="240" w:after="0"/>
      <w:outlineLvl w:val="0"/>
    </w:pPr>
    <w:rPr>
      <w:rFonts w:eastAsiaTheme="majorEastAsia" w:cstheme="majorBidi"/>
      <w:b/>
      <w:caps/>
      <w:color w:val="00558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12FD"/>
    <w:pPr>
      <w:keepNext/>
      <w:keepLines/>
      <w:spacing w:before="40" w:after="0"/>
      <w:outlineLvl w:val="1"/>
    </w:pPr>
    <w:rPr>
      <w:rFonts w:eastAsiaTheme="majorEastAsia" w:cstheme="majorBidi"/>
      <w:color w:val="00558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0A6F"/>
    <w:pPr>
      <w:keepNext/>
      <w:keepLines/>
      <w:spacing w:before="40" w:after="0"/>
      <w:outlineLvl w:val="2"/>
    </w:pPr>
    <w:rPr>
      <w:rFonts w:eastAsiaTheme="majorEastAsia" w:cstheme="majorBidi"/>
      <w:b/>
      <w:color w:val="404040" w:themeColor="text1" w:themeTint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435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C7FA2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4C7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4C7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7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FA2"/>
  </w:style>
  <w:style w:type="paragraph" w:styleId="Footer">
    <w:name w:val="footer"/>
    <w:basedOn w:val="Normal"/>
    <w:link w:val="FooterChar"/>
    <w:uiPriority w:val="99"/>
    <w:unhideWhenUsed/>
    <w:rsid w:val="004C7F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FA2"/>
  </w:style>
  <w:style w:type="character" w:customStyle="1" w:styleId="Heading1Char">
    <w:name w:val="Heading 1 Char"/>
    <w:basedOn w:val="DefaultParagraphFont"/>
    <w:link w:val="Heading1"/>
    <w:uiPriority w:val="9"/>
    <w:rsid w:val="005C12FD"/>
    <w:rPr>
      <w:rFonts w:ascii="Arial" w:eastAsiaTheme="majorEastAsia" w:hAnsi="Arial" w:cstheme="majorBidi"/>
      <w:b/>
      <w:caps/>
      <w:color w:val="00558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C12FD"/>
    <w:rPr>
      <w:rFonts w:ascii="Arial" w:eastAsiaTheme="majorEastAsia" w:hAnsi="Arial" w:cstheme="majorBidi"/>
      <w:color w:val="00558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B0A6F"/>
    <w:rPr>
      <w:rFonts w:ascii="Arial" w:eastAsiaTheme="majorEastAsia" w:hAnsi="Arial" w:cstheme="majorBidi"/>
      <w:b/>
      <w:color w:val="404040" w:themeColor="text1" w:themeTint="BF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5C12FD"/>
    <w:rPr>
      <w:color w:val="44546A" w:themeColor="text2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1B435E"/>
    <w:rPr>
      <w:rFonts w:ascii="Arial" w:eastAsiaTheme="majorEastAsia" w:hAnsi="Arial" w:cstheme="majorBidi"/>
      <w:i/>
      <w:iCs/>
      <w:color w:val="7F7F7F" w:themeColor="text1" w:themeTint="80"/>
    </w:rPr>
  </w:style>
  <w:style w:type="paragraph" w:styleId="ListParagraph">
    <w:name w:val="List Paragraph"/>
    <w:basedOn w:val="Normal"/>
    <w:uiPriority w:val="34"/>
    <w:qFormat/>
    <w:rsid w:val="006D548D"/>
    <w:pPr>
      <w:ind w:left="720"/>
      <w:contextualSpacing/>
    </w:pPr>
  </w:style>
  <w:style w:type="paragraph" w:styleId="BodyText">
    <w:name w:val="Body Text"/>
    <w:basedOn w:val="Normal"/>
    <w:link w:val="BodyTextChar"/>
    <w:qFormat/>
    <w:rsid w:val="005B0A6F"/>
    <w:pPr>
      <w:spacing w:before="240" w:after="240" w:line="240" w:lineRule="auto"/>
    </w:pPr>
    <w:rPr>
      <w:rFonts w:eastAsia="Times New Roman" w:cs="Arial"/>
      <w:color w:val="333333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5B0A6F"/>
    <w:rPr>
      <w:rFonts w:ascii="Arial" w:eastAsia="Times New Roman" w:hAnsi="Arial" w:cs="Arial"/>
      <w:color w:val="333333"/>
      <w:sz w:val="20"/>
      <w:szCs w:val="20"/>
    </w:rPr>
  </w:style>
  <w:style w:type="character" w:customStyle="1" w:styleId="tablehd11">
    <w:name w:val="tablehd11"/>
    <w:basedOn w:val="DefaultParagraphFont"/>
    <w:rsid w:val="005B0A6F"/>
    <w:rPr>
      <w:b/>
      <w:bCs/>
      <w:color w:val="FFFFFF"/>
      <w:sz w:val="19"/>
      <w:szCs w:val="19"/>
    </w:rPr>
  </w:style>
  <w:style w:type="character" w:customStyle="1" w:styleId="formouttext1">
    <w:name w:val="formouttext1"/>
    <w:basedOn w:val="DefaultParagraphFont"/>
    <w:rsid w:val="005B0A6F"/>
    <w:rPr>
      <w:color w:val="000000"/>
      <w:sz w:val="18"/>
      <w:szCs w:val="18"/>
    </w:rPr>
  </w:style>
  <w:style w:type="character" w:customStyle="1" w:styleId="tablehd21">
    <w:name w:val="tablehd21"/>
    <w:basedOn w:val="DefaultParagraphFont"/>
    <w:rsid w:val="005B0A6F"/>
    <w:rPr>
      <w:b/>
      <w:bCs/>
      <w:color w:val="333333"/>
      <w:sz w:val="19"/>
      <w:szCs w:val="19"/>
    </w:rPr>
  </w:style>
  <w:style w:type="paragraph" w:customStyle="1" w:styleId="Bulletlist">
    <w:name w:val="Bullet list"/>
    <w:basedOn w:val="BodyText"/>
    <w:rsid w:val="0044359A"/>
    <w:pPr>
      <w:numPr>
        <w:numId w:val="14"/>
      </w:numPr>
    </w:pPr>
    <w:rPr>
      <w:b/>
      <w:color w:val="auto"/>
    </w:rPr>
  </w:style>
  <w:style w:type="character" w:styleId="Hyperlink">
    <w:name w:val="Hyperlink"/>
    <w:basedOn w:val="DefaultParagraphFont"/>
    <w:uiPriority w:val="99"/>
    <w:unhideWhenUsed/>
    <w:rsid w:val="0044359A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435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35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359A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35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5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es.sa.gov.au/site/storm.jsp" TargetMode="External"/><Relationship Id="rId18" Type="http://schemas.openxmlformats.org/officeDocument/2006/relationships/hyperlink" Target="http://www.ansvarrisk.com.au/resourc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es.nsw.gov.au/disaster-tabs-header/storm/" TargetMode="External"/><Relationship Id="rId17" Type="http://schemas.openxmlformats.org/officeDocument/2006/relationships/hyperlink" Target="https://securent.nt.gov.au/prepare-for-an-emergenc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etready.qld.gov.a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es.vic.gov.au/get-ready/stormsaf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fes.wa.gov.au/safetyinformation/storm/Pages/default.aspx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ses.tas.gov.au/plan-prepare/stor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7484E-E014-433A-97DD-04D1D9948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12</Pages>
  <Words>1208</Words>
  <Characters>6890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Name</vt:lpstr>
    </vt:vector>
  </TitlesOfParts>
  <Company>Ansvar Insurance</Company>
  <LinksUpToDate>false</LinksUpToDate>
  <CharactersWithSpaces>8082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Name</dc:title>
  <dc:subject>Strategic Plan Template</dc:subject>
  <dc:creator>Tran, Nhu</dc:creator>
  <cp:keywords/>
  <dc:description/>
  <cp:lastModifiedBy>Tran, Nhu</cp:lastModifiedBy>
  <cp:revision>9</cp:revision>
  <dcterms:created xsi:type="dcterms:W3CDTF">2020-07-20T06:41:00Z</dcterms:created>
  <dcterms:modified xsi:type="dcterms:W3CDTF">2021-05-21T00:40:00Z</dcterms:modified>
</cp:coreProperties>
</file>